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lang w:val="en-US"/>
        </w:rPr>
        <w:t>东莞市毅创电子科技有限公司</w:t>
      </w:r>
      <w:r>
        <w:rPr>
          <w:rFonts w:hint="eastAsia" w:ascii="Times New Roman" w:hAnsi="宋体"/>
          <w:b/>
          <w:bCs/>
          <w:sz w:val="36"/>
          <w:szCs w:val="36"/>
        </w:rPr>
        <w:t>建设项目</w:t>
      </w:r>
    </w:p>
    <w:p>
      <w:pPr>
        <w:spacing w:line="700" w:lineRule="exact"/>
        <w:jc w:val="center"/>
        <w:rPr>
          <w:rFonts w:ascii="Times New Roman" w:hAnsi="Times New Roman"/>
          <w:sz w:val="28"/>
          <w:szCs w:val="28"/>
        </w:rPr>
      </w:pPr>
      <w:r>
        <w:rPr>
          <w:rFonts w:hint="eastAsia" w:ascii="Times New Roman" w:hAnsi="宋体"/>
          <w:b/>
          <w:bCs/>
          <w:sz w:val="36"/>
          <w:szCs w:val="36"/>
        </w:rPr>
        <w:t>竣工环境保护验收结论及意见</w:t>
      </w:r>
    </w:p>
    <w:p>
      <w:pPr>
        <w:widowControl/>
        <w:shd w:val="clear" w:color="auto" w:fill="FFFFFF"/>
        <w:spacing w:line="315" w:lineRule="atLeast"/>
        <w:ind w:firstLine="600"/>
        <w:jc w:val="left"/>
        <w:rPr>
          <w:rFonts w:ascii="宋体" w:hAnsi="宋体" w:cs="宋体"/>
          <w:color w:val="222222"/>
          <w:kern w:val="0"/>
          <w:sz w:val="28"/>
          <w:szCs w:val="28"/>
        </w:rPr>
      </w:pPr>
      <w:r>
        <w:rPr>
          <w:rFonts w:hint="eastAsia" w:ascii="宋体" w:hAnsi="宋体" w:cs="宋体"/>
          <w:color w:val="222222"/>
          <w:kern w:val="0"/>
          <w:sz w:val="28"/>
          <w:szCs w:val="28"/>
        </w:rPr>
        <w:t>201</w:t>
      </w:r>
      <w:r>
        <w:rPr>
          <w:rFonts w:hint="eastAsia" w:ascii="宋体" w:hAnsi="宋体" w:cs="宋体"/>
          <w:color w:val="222222"/>
          <w:kern w:val="0"/>
          <w:sz w:val="28"/>
          <w:szCs w:val="28"/>
          <w:lang w:val="en-US" w:eastAsia="zh-CN"/>
        </w:rPr>
        <w:t>9</w:t>
      </w:r>
      <w:r>
        <w:rPr>
          <w:rFonts w:hint="eastAsia" w:ascii="宋体" w:hAnsi="宋体" w:cs="宋体"/>
          <w:color w:val="222222"/>
          <w:kern w:val="0"/>
          <w:sz w:val="28"/>
          <w:szCs w:val="28"/>
        </w:rPr>
        <w:t>年</w:t>
      </w:r>
      <w:r>
        <w:rPr>
          <w:rFonts w:hint="eastAsia" w:ascii="宋体" w:hAnsi="宋体" w:cs="宋体"/>
          <w:color w:val="222222"/>
          <w:kern w:val="0"/>
          <w:sz w:val="28"/>
          <w:szCs w:val="28"/>
          <w:lang w:val="en-US" w:eastAsia="zh-CN"/>
        </w:rPr>
        <w:t>8</w:t>
      </w:r>
      <w:r>
        <w:rPr>
          <w:rFonts w:hint="eastAsia" w:ascii="宋体" w:hAnsi="宋体" w:cs="宋体"/>
          <w:color w:val="222222"/>
          <w:kern w:val="0"/>
          <w:sz w:val="28"/>
          <w:szCs w:val="28"/>
        </w:rPr>
        <w:t>月1日，</w:t>
      </w:r>
      <w:r>
        <w:rPr>
          <w:rFonts w:hint="eastAsia" w:ascii="宋体" w:hAnsi="宋体" w:cs="宋体"/>
          <w:color w:val="222222"/>
          <w:kern w:val="0"/>
          <w:sz w:val="28"/>
          <w:szCs w:val="28"/>
          <w:lang w:val="en-US"/>
        </w:rPr>
        <w:t>东莞市毅创电子科技有限公司</w:t>
      </w:r>
      <w:r>
        <w:rPr>
          <w:rFonts w:hint="eastAsia" w:ascii="宋体" w:hAnsi="宋体" w:cs="宋体"/>
          <w:color w:val="222222"/>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r>
        <w:rPr>
          <w:rFonts w:hint="eastAsia" w:ascii="Times New Roman" w:hAnsi="宋体"/>
          <w:sz w:val="28"/>
          <w:szCs w:val="28"/>
        </w:rPr>
        <w:t>，提出意见如下：</w:t>
      </w:r>
    </w:p>
    <w:p>
      <w:pPr>
        <w:spacing w:line="480" w:lineRule="exact"/>
        <w:ind w:firstLine="562" w:firstLineChars="200"/>
        <w:rPr>
          <w:rFonts w:ascii="Times New Roman" w:hAnsi="宋体"/>
          <w:b/>
          <w:sz w:val="28"/>
          <w:szCs w:val="28"/>
        </w:rPr>
      </w:pPr>
      <w:r>
        <w:rPr>
          <w:rFonts w:hint="eastAsia" w:ascii="Times New Roman" w:hAnsi="宋体"/>
          <w:b/>
          <w:sz w:val="28"/>
          <w:szCs w:val="28"/>
        </w:rPr>
        <w:t>一、工程建设基本情况</w:t>
      </w:r>
      <w:r>
        <w:rPr>
          <w:rFonts w:ascii="Times New Roman" w:hAnsi="宋体"/>
          <w:b/>
          <w:sz w:val="28"/>
          <w:szCs w:val="28"/>
        </w:rPr>
        <w:t xml:space="preserve"> </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（一）建设地点、规模、主要建设内容</w:t>
      </w:r>
    </w:p>
    <w:p>
      <w:pPr>
        <w:spacing w:line="360" w:lineRule="auto"/>
        <w:ind w:left="-44" w:leftChars="-21" w:firstLine="700" w:firstLineChars="250"/>
        <w:rPr>
          <w:rFonts w:hint="eastAsia" w:ascii="新宋体" w:hAnsi="新宋体" w:eastAsia="新宋体" w:cs="新宋体"/>
          <w:sz w:val="28"/>
          <w:szCs w:val="28"/>
        </w:rPr>
      </w:pPr>
      <w:r>
        <w:rPr>
          <w:rFonts w:hint="eastAsia" w:ascii="Times New Roman" w:hAnsi="宋体"/>
          <w:sz w:val="28"/>
          <w:szCs w:val="28"/>
        </w:rPr>
        <w:t>该单位建设项目建设性质为</w:t>
      </w:r>
      <w:r>
        <w:rPr>
          <w:rFonts w:hint="eastAsia" w:ascii="Times New Roman" w:hAnsi="宋体"/>
          <w:sz w:val="28"/>
          <w:szCs w:val="28"/>
          <w:lang w:eastAsia="zh-CN"/>
        </w:rPr>
        <w:t>新</w:t>
      </w:r>
      <w:r>
        <w:rPr>
          <w:rFonts w:hint="eastAsia" w:ascii="Times New Roman" w:hAnsi="宋体"/>
          <w:sz w:val="28"/>
          <w:szCs w:val="28"/>
        </w:rPr>
        <w:t>建项目，</w:t>
      </w:r>
      <w:r>
        <w:rPr>
          <w:rFonts w:hAnsi="宋体"/>
          <w:sz w:val="28"/>
          <w:szCs w:val="28"/>
        </w:rPr>
        <w:t xml:space="preserve"> 位于</w:t>
      </w:r>
      <w:r>
        <w:rPr>
          <w:rFonts w:hint="eastAsia" w:hAnsi="宋体"/>
          <w:sz w:val="28"/>
          <w:szCs w:val="28"/>
        </w:rPr>
        <w:t>东莞市塘厦镇清湖头社区清湖路5号二楼</w:t>
      </w:r>
      <w:r>
        <w:rPr>
          <w:rFonts w:hint="eastAsia" w:ascii="宋体" w:hAnsi="宋体"/>
          <w:sz w:val="28"/>
          <w:szCs w:val="28"/>
        </w:rPr>
        <w:t>, 项目占地面积为2100m2，建筑面积为2100m2，主要从事手机充电器的加工生产，年加工生产手机充电器770万个。</w:t>
      </w:r>
      <w:r>
        <w:rPr>
          <w:rFonts w:hint="eastAsia" w:ascii="新宋体" w:hAnsi="新宋体" w:eastAsia="新宋体" w:cs="新宋体"/>
          <w:sz w:val="28"/>
          <w:szCs w:val="28"/>
        </w:rPr>
        <w:t>主要设备有超声波</w:t>
      </w:r>
      <w:r>
        <w:rPr>
          <w:rFonts w:hint="eastAsia" w:ascii="新宋体" w:hAnsi="新宋体" w:eastAsia="新宋体" w:cs="新宋体"/>
          <w:sz w:val="28"/>
          <w:szCs w:val="28"/>
          <w:lang w:val="en-US" w:eastAsia="zh-CN"/>
        </w:rPr>
        <w:t>5</w:t>
      </w:r>
      <w:r>
        <w:rPr>
          <w:rFonts w:hint="eastAsia" w:ascii="新宋体" w:hAnsi="新宋体" w:eastAsia="新宋体" w:cs="新宋体"/>
          <w:sz w:val="28"/>
          <w:szCs w:val="28"/>
        </w:rPr>
        <w:t>台、测试仪</w:t>
      </w:r>
      <w:r>
        <w:rPr>
          <w:rFonts w:hint="eastAsia" w:ascii="新宋体" w:hAnsi="新宋体" w:eastAsia="新宋体" w:cs="新宋体"/>
          <w:sz w:val="28"/>
          <w:szCs w:val="28"/>
          <w:lang w:val="en-US" w:eastAsia="zh-CN"/>
        </w:rPr>
        <w:t>12</w:t>
      </w:r>
      <w:r>
        <w:rPr>
          <w:rFonts w:hint="eastAsia" w:ascii="新宋体" w:hAnsi="新宋体" w:eastAsia="新宋体" w:cs="新宋体"/>
          <w:sz w:val="28"/>
          <w:szCs w:val="28"/>
        </w:rPr>
        <w:t>台、电子负载</w:t>
      </w:r>
      <w:r>
        <w:rPr>
          <w:rFonts w:hint="eastAsia" w:ascii="新宋体" w:hAnsi="新宋体" w:eastAsia="新宋体" w:cs="新宋体"/>
          <w:sz w:val="28"/>
          <w:szCs w:val="28"/>
          <w:lang w:val="en-US" w:eastAsia="zh-CN"/>
        </w:rPr>
        <w:t>5</w:t>
      </w:r>
      <w:r>
        <w:rPr>
          <w:rFonts w:hint="eastAsia" w:ascii="新宋体" w:hAnsi="新宋体" w:eastAsia="新宋体" w:cs="新宋体"/>
          <w:sz w:val="28"/>
          <w:szCs w:val="28"/>
        </w:rPr>
        <w:t>台、高压机</w:t>
      </w:r>
      <w:r>
        <w:rPr>
          <w:rFonts w:hint="eastAsia" w:ascii="新宋体" w:hAnsi="新宋体" w:eastAsia="新宋体" w:cs="新宋体"/>
          <w:sz w:val="28"/>
          <w:szCs w:val="28"/>
          <w:lang w:val="en-US" w:eastAsia="zh-CN"/>
        </w:rPr>
        <w:t>1</w:t>
      </w:r>
      <w:r>
        <w:rPr>
          <w:rFonts w:hint="eastAsia" w:ascii="新宋体" w:hAnsi="新宋体" w:eastAsia="新宋体" w:cs="新宋体"/>
          <w:sz w:val="28"/>
          <w:szCs w:val="28"/>
        </w:rPr>
        <w:t>台、电桥</w:t>
      </w:r>
      <w:r>
        <w:rPr>
          <w:rFonts w:hint="eastAsia" w:ascii="新宋体" w:hAnsi="新宋体" w:eastAsia="新宋体" w:cs="新宋体"/>
          <w:sz w:val="28"/>
          <w:szCs w:val="28"/>
          <w:lang w:val="en-US" w:eastAsia="zh-CN"/>
        </w:rPr>
        <w:t>1</w:t>
      </w:r>
      <w:r>
        <w:rPr>
          <w:rFonts w:hint="eastAsia" w:ascii="新宋体" w:hAnsi="新宋体" w:eastAsia="新宋体" w:cs="新宋体"/>
          <w:sz w:val="28"/>
          <w:szCs w:val="28"/>
        </w:rPr>
        <w:t>台、波峰焊</w:t>
      </w:r>
      <w:r>
        <w:rPr>
          <w:rStyle w:val="18"/>
          <w:rFonts w:hint="eastAsia" w:ascii="新宋体" w:hAnsi="新宋体" w:eastAsia="新宋体" w:cs="新宋体"/>
          <w:sz w:val="28"/>
          <w:szCs w:val="28"/>
          <w:lang w:val="en-US" w:eastAsia="zh-CN"/>
        </w:rPr>
        <w:t>2</w:t>
      </w:r>
      <w:r>
        <w:rPr>
          <w:rFonts w:hint="eastAsia" w:ascii="新宋体" w:hAnsi="新宋体" w:eastAsia="新宋体" w:cs="新宋体"/>
          <w:sz w:val="28"/>
          <w:szCs w:val="28"/>
          <w:lang w:eastAsia="zh-CN"/>
        </w:rPr>
        <w:t>台</w:t>
      </w:r>
      <w:r>
        <w:rPr>
          <w:rFonts w:hint="eastAsia" w:ascii="新宋体" w:hAnsi="新宋体" w:eastAsia="新宋体" w:cs="新宋体"/>
          <w:sz w:val="28"/>
          <w:szCs w:val="28"/>
        </w:rPr>
        <w:t>、锡炉</w:t>
      </w:r>
      <w:r>
        <w:rPr>
          <w:rFonts w:hint="eastAsia" w:ascii="新宋体" w:hAnsi="新宋体" w:eastAsia="新宋体" w:cs="新宋体"/>
          <w:sz w:val="28"/>
          <w:szCs w:val="28"/>
          <w:lang w:val="en-US" w:eastAsia="zh-CN"/>
        </w:rPr>
        <w:t>2</w:t>
      </w:r>
      <w:r>
        <w:rPr>
          <w:rFonts w:hint="eastAsia" w:ascii="新宋体" w:hAnsi="新宋体" w:eastAsia="新宋体" w:cs="新宋体"/>
          <w:sz w:val="28"/>
          <w:szCs w:val="28"/>
        </w:rPr>
        <w:t>台、切脚机</w:t>
      </w:r>
      <w:r>
        <w:rPr>
          <w:rFonts w:hint="eastAsia" w:ascii="新宋体" w:hAnsi="新宋体" w:eastAsia="新宋体" w:cs="新宋体"/>
          <w:sz w:val="28"/>
          <w:szCs w:val="28"/>
          <w:lang w:val="en-US" w:eastAsia="zh-CN"/>
        </w:rPr>
        <w:t>1台</w:t>
      </w:r>
      <w:r>
        <w:rPr>
          <w:rFonts w:hint="eastAsia" w:ascii="新宋体" w:hAnsi="新宋体" w:eastAsia="新宋体" w:cs="新宋体"/>
          <w:sz w:val="28"/>
          <w:szCs w:val="28"/>
        </w:rPr>
        <w:t>、流水线</w:t>
      </w:r>
      <w:r>
        <w:rPr>
          <w:rFonts w:hint="eastAsia" w:ascii="新宋体" w:hAnsi="新宋体" w:eastAsia="新宋体" w:cs="新宋体"/>
          <w:sz w:val="28"/>
          <w:szCs w:val="28"/>
          <w:lang w:val="en-US" w:eastAsia="zh-CN"/>
        </w:rPr>
        <w:t>5条、</w:t>
      </w:r>
      <w:r>
        <w:rPr>
          <w:rFonts w:hint="eastAsia" w:ascii="新宋体" w:hAnsi="新宋体" w:eastAsia="新宋体" w:cs="新宋体"/>
          <w:sz w:val="28"/>
          <w:szCs w:val="28"/>
        </w:rPr>
        <w:t>电烙铁</w:t>
      </w:r>
      <w:r>
        <w:rPr>
          <w:rFonts w:hint="eastAsia" w:ascii="新宋体" w:hAnsi="新宋体" w:eastAsia="新宋体" w:cs="新宋体"/>
          <w:sz w:val="28"/>
          <w:szCs w:val="28"/>
          <w:lang w:val="en-US" w:eastAsia="zh-CN"/>
        </w:rPr>
        <w:t>6把、</w:t>
      </w:r>
      <w:r>
        <w:rPr>
          <w:rFonts w:hint="eastAsia" w:ascii="新宋体" w:hAnsi="新宋体" w:eastAsia="新宋体" w:cs="新宋体"/>
          <w:sz w:val="28"/>
          <w:szCs w:val="28"/>
        </w:rPr>
        <w:t>老化架</w:t>
      </w:r>
      <w:r>
        <w:rPr>
          <w:rFonts w:hint="eastAsia" w:ascii="新宋体" w:hAnsi="新宋体" w:eastAsia="新宋体" w:cs="新宋体"/>
          <w:sz w:val="28"/>
          <w:szCs w:val="28"/>
          <w:lang w:val="en-US" w:eastAsia="zh-CN"/>
        </w:rPr>
        <w:t>4台、</w:t>
      </w:r>
      <w:r>
        <w:rPr>
          <w:rFonts w:hint="eastAsia" w:ascii="新宋体" w:hAnsi="新宋体" w:eastAsia="新宋体" w:cs="新宋体"/>
          <w:sz w:val="28"/>
          <w:szCs w:val="28"/>
        </w:rPr>
        <w:t>贴片机</w:t>
      </w:r>
      <w:r>
        <w:rPr>
          <w:rFonts w:hint="eastAsia" w:ascii="新宋体" w:hAnsi="新宋体" w:eastAsia="新宋体" w:cs="新宋体"/>
          <w:sz w:val="28"/>
          <w:szCs w:val="28"/>
          <w:lang w:val="en-US" w:eastAsia="zh-CN"/>
        </w:rPr>
        <w:t>2台</w:t>
      </w:r>
      <w:r>
        <w:rPr>
          <w:rFonts w:hint="eastAsia" w:ascii="新宋体" w:hAnsi="新宋体" w:eastAsia="新宋体" w:cs="新宋体"/>
          <w:sz w:val="28"/>
          <w:szCs w:val="28"/>
        </w:rPr>
        <w:t>等。</w:t>
      </w:r>
    </w:p>
    <w:p>
      <w:pPr>
        <w:spacing w:line="480" w:lineRule="exact"/>
        <w:ind w:firstLine="562" w:firstLineChars="200"/>
        <w:rPr>
          <w:rFonts w:ascii="Times New Roman" w:hAnsi="Times New Roman"/>
          <w:sz w:val="28"/>
          <w:szCs w:val="28"/>
        </w:rPr>
      </w:pPr>
      <w:r>
        <w:rPr>
          <w:rFonts w:hint="eastAsia" w:ascii="Times New Roman" w:hAnsi="宋体"/>
          <w:b/>
          <w:bCs/>
          <w:sz w:val="28"/>
          <w:szCs w:val="28"/>
        </w:rPr>
        <w:t>（二）建设过程及环保审批情况</w:t>
      </w:r>
    </w:p>
    <w:p>
      <w:pPr>
        <w:spacing w:line="480" w:lineRule="exact"/>
        <w:ind w:firstLine="560" w:firstLineChars="200"/>
        <w:rPr>
          <w:rFonts w:ascii="Times New Roman" w:hAnsi="Times New Roman"/>
          <w:sz w:val="28"/>
          <w:szCs w:val="28"/>
        </w:rPr>
      </w:pPr>
      <w:r>
        <w:rPr>
          <w:rFonts w:hint="eastAsia" w:ascii="宋体" w:hAnsi="宋体" w:cs="宋体"/>
          <w:color w:val="222222"/>
          <w:kern w:val="0"/>
          <w:sz w:val="28"/>
          <w:szCs w:val="28"/>
          <w:lang w:val="en-US"/>
        </w:rPr>
        <w:t>东莞市毅创电子科技有限公司</w:t>
      </w:r>
      <w:r>
        <w:rPr>
          <w:rFonts w:hint="eastAsia" w:ascii="Times New Roman" w:hAnsi="宋体"/>
          <w:sz w:val="28"/>
          <w:szCs w:val="28"/>
        </w:rPr>
        <w:t>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5</w:t>
      </w:r>
      <w:r>
        <w:rPr>
          <w:rFonts w:hint="eastAsia" w:ascii="Times New Roman" w:hAnsi="宋体"/>
          <w:sz w:val="28"/>
          <w:szCs w:val="28"/>
        </w:rPr>
        <w:t>月委托重庆</w:t>
      </w:r>
      <w:r>
        <w:rPr>
          <w:rFonts w:hint="eastAsia" w:ascii="Times New Roman" w:hAnsi="宋体"/>
          <w:sz w:val="28"/>
          <w:szCs w:val="28"/>
          <w:lang w:eastAsia="zh-CN"/>
        </w:rPr>
        <w:t>大润环境科学研究</w:t>
      </w:r>
      <w:r>
        <w:rPr>
          <w:rFonts w:hint="eastAsia" w:ascii="Times New Roman" w:hAnsi="宋体"/>
          <w:sz w:val="28"/>
          <w:szCs w:val="28"/>
        </w:rPr>
        <w:t>有限公司编制了《</w:t>
      </w:r>
      <w:r>
        <w:rPr>
          <w:rFonts w:hint="eastAsia" w:ascii="Times New Roman" w:hAnsi="宋体"/>
          <w:sz w:val="28"/>
          <w:szCs w:val="28"/>
          <w:lang w:val="en-US"/>
        </w:rPr>
        <w:t>东莞市毅创电子科技有限公司</w:t>
      </w:r>
      <w:r>
        <w:rPr>
          <w:rFonts w:hint="eastAsia" w:ascii="Times New Roman" w:hAnsi="宋体"/>
          <w:sz w:val="28"/>
          <w:szCs w:val="28"/>
        </w:rPr>
        <w:t>建设项目环境影响报告表》，并于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6</w:t>
      </w:r>
      <w:r>
        <w:rPr>
          <w:rFonts w:hint="eastAsia" w:ascii="Times New Roman" w:hAnsi="宋体"/>
          <w:sz w:val="28"/>
          <w:szCs w:val="28"/>
        </w:rPr>
        <w:t>月</w:t>
      </w:r>
      <w:r>
        <w:rPr>
          <w:rFonts w:hint="eastAsia" w:ascii="Times New Roman" w:hAnsi="宋体"/>
          <w:sz w:val="28"/>
          <w:szCs w:val="28"/>
          <w:lang w:val="en-US" w:eastAsia="zh-CN"/>
        </w:rPr>
        <w:t>4</w:t>
      </w:r>
      <w:r>
        <w:rPr>
          <w:rFonts w:hint="eastAsia" w:ascii="Times New Roman" w:hAnsi="宋体"/>
          <w:sz w:val="28"/>
          <w:szCs w:val="28"/>
        </w:rPr>
        <w:t>日通过东莞市生态环境局</w:t>
      </w:r>
      <w:r>
        <w:rPr>
          <w:rFonts w:hint="eastAsia" w:ascii="Times New Roman" w:hAnsi="宋体"/>
          <w:sz w:val="28"/>
          <w:szCs w:val="28"/>
          <w:lang w:eastAsia="zh-CN"/>
        </w:rPr>
        <w:t>塘厦</w:t>
      </w:r>
      <w:r>
        <w:rPr>
          <w:rFonts w:hint="eastAsia" w:ascii="Times New Roman" w:hAnsi="宋体"/>
          <w:sz w:val="28"/>
          <w:szCs w:val="28"/>
        </w:rPr>
        <w:t>分局审批，编号为东环建﹝</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w:t>
      </w:r>
      <w:r>
        <w:rPr>
          <w:rFonts w:hint="eastAsia" w:ascii="Times New Roman" w:hAnsi="宋体"/>
          <w:sz w:val="28"/>
          <w:szCs w:val="28"/>
          <w:lang w:val="en-US" w:eastAsia="zh-CN"/>
        </w:rPr>
        <w:t>9089</w:t>
      </w:r>
      <w:r>
        <w:rPr>
          <w:rFonts w:hint="eastAsia" w:ascii="Times New Roman" w:hAnsi="宋体"/>
          <w:sz w:val="28"/>
          <w:szCs w:val="28"/>
        </w:rPr>
        <w:t>号。</w:t>
      </w:r>
    </w:p>
    <w:p>
      <w:pPr>
        <w:adjustRightInd w:val="0"/>
        <w:spacing w:line="480" w:lineRule="exact"/>
        <w:ind w:firstLine="604" w:firstLineChars="200"/>
        <w:rPr>
          <w:rFonts w:ascii="Times New Roman" w:hAnsi="Times New Roman"/>
          <w:sz w:val="28"/>
          <w:szCs w:val="28"/>
        </w:rPr>
      </w:pPr>
      <w:r>
        <w:rPr>
          <w:rFonts w:hint="eastAsia" w:ascii="Times New Roman" w:hAnsi="宋体"/>
          <w:spacing w:val="11"/>
          <w:sz w:val="28"/>
          <w:szCs w:val="28"/>
        </w:rPr>
        <w:t>项目于</w:t>
      </w:r>
      <w:r>
        <w:rPr>
          <w:rFonts w:ascii="Times New Roman" w:hAnsi="Times New Roman"/>
          <w:spacing w:val="11"/>
          <w:sz w:val="28"/>
          <w:szCs w:val="28"/>
        </w:rPr>
        <w:t>201</w:t>
      </w:r>
      <w:r>
        <w:rPr>
          <w:rFonts w:hint="eastAsia" w:ascii="Times New Roman" w:hAnsi="Times New Roman"/>
          <w:spacing w:val="11"/>
          <w:sz w:val="28"/>
          <w:szCs w:val="28"/>
          <w:lang w:val="en-US" w:eastAsia="zh-CN"/>
        </w:rPr>
        <w:t>9</w:t>
      </w:r>
      <w:r>
        <w:rPr>
          <w:rFonts w:hint="eastAsia" w:ascii="Times New Roman" w:hAnsi="宋体"/>
          <w:spacing w:val="11"/>
          <w:sz w:val="28"/>
          <w:szCs w:val="28"/>
        </w:rPr>
        <w:t>年</w:t>
      </w:r>
      <w:r>
        <w:rPr>
          <w:rFonts w:hint="eastAsia" w:ascii="Times New Roman" w:hAnsi="Times New Roman"/>
          <w:spacing w:val="11"/>
          <w:sz w:val="28"/>
          <w:szCs w:val="28"/>
          <w:lang w:val="en-US" w:eastAsia="zh-CN"/>
        </w:rPr>
        <w:t>6</w:t>
      </w:r>
      <w:r>
        <w:rPr>
          <w:rFonts w:hint="eastAsia" w:ascii="Times New Roman" w:hAnsi="宋体"/>
          <w:spacing w:val="11"/>
          <w:sz w:val="28"/>
          <w:szCs w:val="28"/>
        </w:rPr>
        <w:t>月</w:t>
      </w:r>
      <w:r>
        <w:rPr>
          <w:rFonts w:hint="eastAsia" w:ascii="Times New Roman" w:hAnsi="Times New Roman"/>
          <w:spacing w:val="11"/>
          <w:sz w:val="28"/>
          <w:szCs w:val="28"/>
        </w:rPr>
        <w:t>20</w:t>
      </w:r>
      <w:r>
        <w:rPr>
          <w:rFonts w:hint="eastAsia" w:ascii="Times New Roman" w:hAnsi="宋体"/>
          <w:spacing w:val="11"/>
          <w:sz w:val="28"/>
          <w:szCs w:val="28"/>
        </w:rPr>
        <w:t>日开工建设，已于</w:t>
      </w:r>
      <w:r>
        <w:rPr>
          <w:rFonts w:ascii="Times New Roman" w:hAnsi="Times New Roman"/>
          <w:spacing w:val="11"/>
          <w:sz w:val="28"/>
          <w:szCs w:val="28"/>
        </w:rPr>
        <w:t>201</w:t>
      </w:r>
      <w:r>
        <w:rPr>
          <w:rFonts w:hint="eastAsia" w:ascii="Times New Roman" w:hAnsi="Times New Roman"/>
          <w:spacing w:val="11"/>
          <w:sz w:val="28"/>
          <w:szCs w:val="28"/>
          <w:lang w:val="en-US" w:eastAsia="zh-CN"/>
        </w:rPr>
        <w:t>9</w:t>
      </w:r>
      <w:r>
        <w:rPr>
          <w:rFonts w:hint="eastAsia" w:ascii="Times New Roman" w:hAnsi="宋体"/>
          <w:spacing w:val="11"/>
          <w:sz w:val="28"/>
          <w:szCs w:val="28"/>
        </w:rPr>
        <w:t>年</w:t>
      </w:r>
      <w:r>
        <w:rPr>
          <w:rFonts w:hint="eastAsia" w:ascii="Times New Roman" w:hAnsi="Times New Roman"/>
          <w:spacing w:val="11"/>
          <w:sz w:val="28"/>
          <w:szCs w:val="28"/>
          <w:lang w:val="en-US" w:eastAsia="zh-CN"/>
        </w:rPr>
        <w:t>7</w:t>
      </w:r>
      <w:r>
        <w:rPr>
          <w:rFonts w:hint="eastAsia" w:ascii="Times New Roman" w:hAnsi="宋体"/>
          <w:spacing w:val="11"/>
          <w:sz w:val="28"/>
          <w:szCs w:val="28"/>
        </w:rPr>
        <w:t>月</w:t>
      </w:r>
      <w:r>
        <w:rPr>
          <w:rFonts w:hint="eastAsia" w:ascii="Times New Roman" w:hAnsi="Times New Roman"/>
          <w:spacing w:val="11"/>
          <w:sz w:val="28"/>
          <w:szCs w:val="28"/>
          <w:lang w:val="en-US" w:eastAsia="zh-CN"/>
        </w:rPr>
        <w:t>20</w:t>
      </w:r>
      <w:r>
        <w:rPr>
          <w:rFonts w:hint="eastAsia" w:ascii="Times New Roman" w:hAnsi="宋体"/>
          <w:spacing w:val="11"/>
          <w:sz w:val="28"/>
          <w:szCs w:val="28"/>
        </w:rPr>
        <w:t>日建设完成，设备安装完毕。</w:t>
      </w:r>
    </w:p>
    <w:p>
      <w:pPr>
        <w:spacing w:line="480" w:lineRule="exact"/>
        <w:ind w:firstLine="562" w:firstLineChars="200"/>
        <w:rPr>
          <w:rFonts w:hint="eastAsia" w:ascii="Times New Roman" w:hAnsi="宋体"/>
          <w:b/>
          <w:bCs/>
          <w:sz w:val="28"/>
          <w:szCs w:val="28"/>
        </w:rPr>
      </w:pPr>
    </w:p>
    <w:p>
      <w:pPr>
        <w:spacing w:line="480" w:lineRule="exact"/>
        <w:ind w:firstLine="562" w:firstLineChars="200"/>
        <w:rPr>
          <w:rFonts w:hint="eastAsia" w:ascii="Times New Roman" w:hAnsi="宋体"/>
          <w:b/>
          <w:bCs/>
          <w:sz w:val="28"/>
          <w:szCs w:val="28"/>
        </w:rPr>
      </w:pPr>
    </w:p>
    <w:p>
      <w:pPr>
        <w:spacing w:line="480" w:lineRule="exact"/>
        <w:ind w:firstLine="562" w:firstLineChars="200"/>
        <w:rPr>
          <w:rFonts w:ascii="Times New Roman" w:hAnsi="宋体"/>
          <w:b/>
          <w:bCs/>
          <w:sz w:val="28"/>
          <w:szCs w:val="28"/>
        </w:rPr>
      </w:pPr>
      <w:bookmarkStart w:id="0" w:name="_GoBack"/>
      <w:bookmarkEnd w:id="0"/>
      <w:r>
        <w:rPr>
          <w:rFonts w:hint="eastAsia" w:ascii="Times New Roman" w:hAnsi="宋体"/>
          <w:b/>
          <w:bCs/>
          <w:sz w:val="28"/>
          <w:szCs w:val="28"/>
        </w:rPr>
        <w:t>（三）投资情况</w:t>
      </w:r>
    </w:p>
    <w:p>
      <w:pPr>
        <w:spacing w:line="480" w:lineRule="exact"/>
        <w:rPr>
          <w:rFonts w:ascii="Times New Roman" w:hAnsi="Times New Roman"/>
          <w:sz w:val="28"/>
          <w:szCs w:val="28"/>
        </w:rPr>
      </w:pPr>
      <w:r>
        <w:rPr>
          <w:rFonts w:hint="eastAsia" w:ascii="Times New Roman" w:hAnsi="宋体"/>
          <w:sz w:val="28"/>
          <w:szCs w:val="28"/>
        </w:rPr>
        <w:t>项目实际总投资为</w:t>
      </w:r>
      <w:r>
        <w:rPr>
          <w:rFonts w:hint="eastAsia" w:ascii="Times New Roman" w:hAnsi="Times New Roman"/>
          <w:sz w:val="28"/>
          <w:szCs w:val="28"/>
          <w:lang w:val="en-US" w:eastAsia="zh-CN"/>
        </w:rPr>
        <w:t>50</w:t>
      </w:r>
      <w:r>
        <w:rPr>
          <w:rFonts w:hint="eastAsia" w:ascii="Times New Roman" w:hAnsi="宋体"/>
          <w:sz w:val="28"/>
          <w:szCs w:val="28"/>
        </w:rPr>
        <w:t>万元，环保投资为</w:t>
      </w:r>
      <w:r>
        <w:rPr>
          <w:rFonts w:hint="eastAsia" w:ascii="Times New Roman" w:hAnsi="Times New Roman"/>
          <w:sz w:val="28"/>
          <w:szCs w:val="28"/>
          <w:lang w:val="en-US" w:eastAsia="zh-CN"/>
        </w:rPr>
        <w:t>4</w:t>
      </w:r>
      <w:r>
        <w:rPr>
          <w:rFonts w:hint="eastAsia" w:ascii="Times New Roman" w:hAnsi="宋体"/>
          <w:sz w:val="28"/>
          <w:szCs w:val="28"/>
        </w:rPr>
        <w:t>万元，占总投资的</w:t>
      </w:r>
      <w:r>
        <w:rPr>
          <w:rFonts w:hint="eastAsia" w:ascii="Times New Roman" w:hAnsi="Times New Roman"/>
          <w:sz w:val="28"/>
          <w:szCs w:val="28"/>
          <w:lang w:val="en-US" w:eastAsia="zh-CN"/>
        </w:rPr>
        <w:t>8</w:t>
      </w:r>
      <w:r>
        <w:rPr>
          <w:rFonts w:ascii="Times New Roman" w:hAnsi="Times New Roman"/>
          <w:sz w:val="28"/>
          <w:szCs w:val="28"/>
        </w:rPr>
        <w:t>%</w:t>
      </w:r>
      <w:r>
        <w:rPr>
          <w:rFonts w:hint="eastAsia" w:ascii="Times New Roman" w:hAnsi="宋体"/>
          <w:sz w:val="28"/>
          <w:szCs w:val="28"/>
        </w:rPr>
        <w:t>。</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（四）验收范围</w:t>
      </w:r>
    </w:p>
    <w:p>
      <w:pPr>
        <w:spacing w:line="480" w:lineRule="exact"/>
        <w:ind w:firstLine="560" w:firstLineChars="200"/>
        <w:rPr>
          <w:kern w:val="24"/>
          <w:sz w:val="28"/>
          <w:szCs w:val="28"/>
        </w:rPr>
      </w:pPr>
      <w:r>
        <w:rPr>
          <w:rFonts w:hint="eastAsia" w:ascii="Times New Roman"/>
          <w:sz w:val="28"/>
          <w:szCs w:val="28"/>
        </w:rPr>
        <w:t>本次验收只针对噪声的整体验收。验收的主要</w:t>
      </w:r>
      <w:r>
        <w:rPr>
          <w:rFonts w:hint="eastAsia" w:ascii="Times New Roman" w:hAnsi="宋体"/>
          <w:sz w:val="28"/>
          <w:szCs w:val="28"/>
        </w:rPr>
        <w:t>设备为：主要设备有超声波</w:t>
      </w:r>
      <w:r>
        <w:rPr>
          <w:rFonts w:hint="eastAsia" w:ascii="Times New Roman" w:hAnsi="宋体"/>
          <w:sz w:val="28"/>
          <w:szCs w:val="28"/>
          <w:lang w:val="en-US" w:eastAsia="zh-CN"/>
        </w:rPr>
        <w:t>5</w:t>
      </w:r>
      <w:r>
        <w:rPr>
          <w:rFonts w:hint="eastAsia" w:ascii="Times New Roman" w:hAnsi="宋体"/>
          <w:sz w:val="28"/>
          <w:szCs w:val="28"/>
        </w:rPr>
        <w:t>台、测试仪</w:t>
      </w:r>
      <w:r>
        <w:rPr>
          <w:rFonts w:hint="eastAsia" w:ascii="Times New Roman" w:hAnsi="宋体"/>
          <w:sz w:val="28"/>
          <w:szCs w:val="28"/>
          <w:lang w:val="en-US" w:eastAsia="zh-CN"/>
        </w:rPr>
        <w:t>12</w:t>
      </w:r>
      <w:r>
        <w:rPr>
          <w:rFonts w:hint="eastAsia" w:ascii="Times New Roman" w:hAnsi="宋体"/>
          <w:sz w:val="28"/>
          <w:szCs w:val="28"/>
        </w:rPr>
        <w:t>台、电子负载</w:t>
      </w:r>
      <w:r>
        <w:rPr>
          <w:rFonts w:hint="eastAsia" w:ascii="Times New Roman" w:hAnsi="宋体"/>
          <w:sz w:val="28"/>
          <w:szCs w:val="28"/>
          <w:lang w:val="en-US" w:eastAsia="zh-CN"/>
        </w:rPr>
        <w:t>5</w:t>
      </w:r>
      <w:r>
        <w:rPr>
          <w:rFonts w:hint="eastAsia" w:ascii="Times New Roman" w:hAnsi="宋体"/>
          <w:sz w:val="28"/>
          <w:szCs w:val="28"/>
        </w:rPr>
        <w:t>台、高压机</w:t>
      </w:r>
      <w:r>
        <w:rPr>
          <w:rFonts w:hint="eastAsia" w:ascii="Times New Roman" w:hAnsi="宋体"/>
          <w:sz w:val="28"/>
          <w:szCs w:val="28"/>
          <w:lang w:val="en-US" w:eastAsia="zh-CN"/>
        </w:rPr>
        <w:t>1</w:t>
      </w:r>
      <w:r>
        <w:rPr>
          <w:rFonts w:hint="eastAsia" w:ascii="Times New Roman" w:hAnsi="宋体"/>
          <w:sz w:val="28"/>
          <w:szCs w:val="28"/>
        </w:rPr>
        <w:t>台、电桥</w:t>
      </w:r>
      <w:r>
        <w:rPr>
          <w:rFonts w:hint="eastAsia" w:ascii="Times New Roman" w:hAnsi="宋体"/>
          <w:sz w:val="28"/>
          <w:szCs w:val="28"/>
          <w:lang w:val="en-US" w:eastAsia="zh-CN"/>
        </w:rPr>
        <w:t>1</w:t>
      </w:r>
      <w:r>
        <w:rPr>
          <w:rFonts w:hint="eastAsia" w:ascii="Times New Roman" w:hAnsi="宋体"/>
          <w:sz w:val="28"/>
          <w:szCs w:val="28"/>
        </w:rPr>
        <w:t>台、波峰焊</w:t>
      </w:r>
      <w:r>
        <w:rPr>
          <w:rFonts w:hint="eastAsia" w:ascii="Times New Roman" w:hAnsi="宋体"/>
          <w:sz w:val="28"/>
          <w:szCs w:val="28"/>
          <w:lang w:val="en-US" w:eastAsia="zh-CN"/>
        </w:rPr>
        <w:t>2</w:t>
      </w:r>
      <w:r>
        <w:rPr>
          <w:rFonts w:hint="eastAsia" w:ascii="Times New Roman" w:hAnsi="宋体"/>
          <w:sz w:val="28"/>
          <w:szCs w:val="28"/>
          <w:lang w:eastAsia="zh-CN"/>
        </w:rPr>
        <w:t>台</w:t>
      </w:r>
      <w:r>
        <w:rPr>
          <w:rFonts w:hint="eastAsia" w:ascii="Times New Roman" w:hAnsi="宋体"/>
          <w:sz w:val="28"/>
          <w:szCs w:val="28"/>
        </w:rPr>
        <w:t>、锡炉</w:t>
      </w:r>
      <w:r>
        <w:rPr>
          <w:rFonts w:hint="eastAsia" w:ascii="Times New Roman" w:hAnsi="宋体"/>
          <w:sz w:val="28"/>
          <w:szCs w:val="28"/>
          <w:lang w:val="en-US" w:eastAsia="zh-CN"/>
        </w:rPr>
        <w:t>2</w:t>
      </w:r>
      <w:r>
        <w:rPr>
          <w:rFonts w:hint="eastAsia" w:ascii="Times New Roman" w:hAnsi="宋体"/>
          <w:sz w:val="28"/>
          <w:szCs w:val="28"/>
        </w:rPr>
        <w:t>台、切脚机</w:t>
      </w:r>
      <w:r>
        <w:rPr>
          <w:rFonts w:hint="eastAsia" w:ascii="Times New Roman" w:hAnsi="宋体"/>
          <w:sz w:val="28"/>
          <w:szCs w:val="28"/>
          <w:lang w:val="en-US" w:eastAsia="zh-CN"/>
        </w:rPr>
        <w:t>1台</w:t>
      </w:r>
      <w:r>
        <w:rPr>
          <w:rFonts w:hint="eastAsia" w:ascii="Times New Roman" w:hAnsi="宋体"/>
          <w:sz w:val="28"/>
          <w:szCs w:val="28"/>
        </w:rPr>
        <w:t>、流水线</w:t>
      </w:r>
      <w:r>
        <w:rPr>
          <w:rFonts w:hint="eastAsia" w:ascii="Times New Roman" w:hAnsi="宋体"/>
          <w:sz w:val="28"/>
          <w:szCs w:val="28"/>
          <w:lang w:val="en-US" w:eastAsia="zh-CN"/>
        </w:rPr>
        <w:t>5条、</w:t>
      </w:r>
      <w:r>
        <w:rPr>
          <w:rFonts w:hint="eastAsia" w:ascii="Times New Roman" w:hAnsi="宋体"/>
          <w:sz w:val="28"/>
          <w:szCs w:val="28"/>
        </w:rPr>
        <w:t>电烙铁</w:t>
      </w:r>
      <w:r>
        <w:rPr>
          <w:rFonts w:hint="eastAsia" w:ascii="Times New Roman" w:hAnsi="宋体"/>
          <w:sz w:val="28"/>
          <w:szCs w:val="28"/>
          <w:lang w:val="en-US" w:eastAsia="zh-CN"/>
        </w:rPr>
        <w:t>6把、</w:t>
      </w:r>
      <w:r>
        <w:rPr>
          <w:rFonts w:hint="eastAsia" w:ascii="Times New Roman" w:hAnsi="宋体"/>
          <w:sz w:val="28"/>
          <w:szCs w:val="28"/>
        </w:rPr>
        <w:t>老化架</w:t>
      </w:r>
      <w:r>
        <w:rPr>
          <w:rFonts w:hint="eastAsia" w:ascii="Times New Roman" w:hAnsi="宋体"/>
          <w:sz w:val="28"/>
          <w:szCs w:val="28"/>
          <w:lang w:val="en-US" w:eastAsia="zh-CN"/>
        </w:rPr>
        <w:t>4台、</w:t>
      </w:r>
      <w:r>
        <w:rPr>
          <w:rFonts w:hint="eastAsia" w:ascii="Times New Roman" w:hAnsi="宋体"/>
          <w:sz w:val="28"/>
          <w:szCs w:val="28"/>
        </w:rPr>
        <w:t>贴片机</w:t>
      </w:r>
      <w:r>
        <w:rPr>
          <w:rFonts w:hint="eastAsia" w:ascii="Times New Roman" w:hAnsi="宋体"/>
          <w:sz w:val="28"/>
          <w:szCs w:val="28"/>
          <w:lang w:val="en-US" w:eastAsia="zh-CN"/>
        </w:rPr>
        <w:t>2台</w:t>
      </w:r>
      <w:r>
        <w:rPr>
          <w:rFonts w:hint="eastAsia" w:ascii="Times New Roman" w:hAnsi="宋体"/>
          <w:sz w:val="28"/>
          <w:szCs w:val="28"/>
        </w:rPr>
        <w:t>等。（具体生产设备详见该项目报告表或者验收报告）。</w:t>
      </w:r>
    </w:p>
    <w:p>
      <w:pPr>
        <w:spacing w:line="480" w:lineRule="exact"/>
        <w:ind w:firstLine="562" w:firstLineChars="200"/>
        <w:rPr>
          <w:rFonts w:ascii="Times New Roman" w:hAnsi="宋体"/>
          <w:b/>
          <w:sz w:val="28"/>
          <w:szCs w:val="28"/>
        </w:rPr>
      </w:pPr>
      <w:r>
        <w:rPr>
          <w:rFonts w:hint="eastAsia" w:ascii="Times New Roman" w:hAnsi="宋体"/>
          <w:b/>
          <w:sz w:val="28"/>
          <w:szCs w:val="28"/>
        </w:rPr>
        <w:t>二、工程变动情况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480" w:lineRule="exact"/>
        <w:ind w:firstLine="562" w:firstLineChars="200"/>
        <w:rPr>
          <w:rFonts w:ascii="Times New Roman" w:hAnsi="宋体"/>
          <w:b/>
          <w:sz w:val="28"/>
          <w:szCs w:val="28"/>
        </w:rPr>
      </w:pPr>
      <w:r>
        <w:rPr>
          <w:rFonts w:hint="eastAsia" w:ascii="Times New Roman" w:hAnsi="宋体"/>
          <w:b/>
          <w:sz w:val="28"/>
          <w:szCs w:val="28"/>
        </w:rPr>
        <w:t>三、环境保护设施建设情况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w:t>
      </w:r>
      <w:r>
        <w:rPr>
          <w:rFonts w:hint="eastAsia" w:ascii="Times New Roman" w:hAnsi="宋体"/>
          <w:sz w:val="28"/>
          <w:szCs w:val="28"/>
          <w:lang w:val="en-US"/>
        </w:rPr>
        <w:t>东莞市联步五金制品有限公司</w:t>
      </w:r>
      <w:r>
        <w:rPr>
          <w:rFonts w:hint="eastAsia" w:ascii="Times New Roman" w:hAnsi="宋体"/>
          <w:sz w:val="28"/>
          <w:szCs w:val="28"/>
        </w:rPr>
        <w:t>建设项目环境影响报告表的批复意见》（东环建﹝</w:t>
      </w:r>
      <w:r>
        <w:rPr>
          <w:rFonts w:hint="eastAsia"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w:t>
      </w:r>
      <w:r>
        <w:rPr>
          <w:rFonts w:hint="eastAsia" w:ascii="Times New Roman" w:hAnsi="Times New Roman"/>
          <w:sz w:val="28"/>
          <w:szCs w:val="28"/>
          <w:lang w:val="en-US" w:eastAsia="zh-CN"/>
        </w:rPr>
        <w:t>9089</w:t>
      </w:r>
      <w:r>
        <w:rPr>
          <w:rFonts w:hint="eastAsia" w:ascii="Times New Roman" w:hAnsi="宋体"/>
          <w:sz w:val="28"/>
          <w:szCs w:val="28"/>
        </w:rPr>
        <w:t>号）的要求。具体如下：</w:t>
      </w:r>
    </w:p>
    <w:p>
      <w:pPr>
        <w:numPr>
          <w:ilvl w:val="0"/>
          <w:numId w:val="1"/>
        </w:numPr>
        <w:spacing w:line="360" w:lineRule="auto"/>
        <w:ind w:firstLine="562" w:firstLineChars="200"/>
        <w:outlineLvl w:val="0"/>
        <w:rPr>
          <w:rFonts w:hint="eastAsia" w:ascii="Times New Roman" w:hAnsi="宋体"/>
          <w:b/>
          <w:color w:val="000000"/>
          <w:sz w:val="28"/>
          <w:szCs w:val="28"/>
          <w:lang w:eastAsia="zh-CN"/>
        </w:rPr>
      </w:pPr>
      <w:r>
        <w:rPr>
          <w:rFonts w:hint="eastAsia" w:ascii="Times New Roman" w:hAnsi="宋体"/>
          <w:b/>
          <w:color w:val="000000"/>
          <w:sz w:val="28"/>
          <w:szCs w:val="28"/>
          <w:lang w:eastAsia="zh-CN"/>
        </w:rPr>
        <w:t>废气</w:t>
      </w:r>
    </w:p>
    <w:p>
      <w:pPr>
        <w:numPr>
          <w:numId w:val="0"/>
        </w:numPr>
        <w:spacing w:line="480" w:lineRule="exact"/>
        <w:rPr>
          <w:rFonts w:ascii="Times New Roman" w:hAnsi="Times New Roman"/>
          <w:sz w:val="28"/>
          <w:szCs w:val="28"/>
        </w:rPr>
      </w:pPr>
      <w:r>
        <w:rPr>
          <w:rFonts w:hint="eastAsia" w:ascii="Times New Roman" w:hAnsi="宋体"/>
          <w:b/>
          <w:color w:val="000000"/>
          <w:sz w:val="28"/>
          <w:szCs w:val="28"/>
          <w:lang w:val="en-US" w:eastAsia="zh-CN"/>
        </w:rPr>
        <w:t xml:space="preserve">     </w:t>
      </w:r>
      <w:r>
        <w:rPr>
          <w:rFonts w:hint="eastAsia" w:ascii="Times New Roman" w:hAnsi="宋体"/>
          <w:b w:val="0"/>
          <w:bCs/>
          <w:color w:val="000000"/>
          <w:sz w:val="28"/>
          <w:szCs w:val="28"/>
          <w:lang w:val="en-US" w:eastAsia="zh-CN"/>
        </w:rPr>
        <w:t>波峰焊、手工焊锡</w:t>
      </w:r>
      <w:r>
        <w:rPr>
          <w:rFonts w:hint="eastAsia"/>
          <w:b w:val="0"/>
          <w:bCs/>
          <w:sz w:val="28"/>
          <w:szCs w:val="28"/>
          <w:lang w:eastAsia="zh-CN"/>
        </w:rPr>
        <w:t>：经集气罩收集后高空排放</w:t>
      </w:r>
    </w:p>
    <w:p>
      <w:pPr>
        <w:numPr>
          <w:ilvl w:val="0"/>
          <w:numId w:val="1"/>
        </w:numPr>
        <w:spacing w:line="480" w:lineRule="exact"/>
        <w:ind w:left="0" w:leftChars="0" w:firstLine="562" w:firstLineChars="200"/>
        <w:rPr>
          <w:rFonts w:hint="eastAsia" w:ascii="Times New Roman" w:hAnsi="Times New Roman" w:eastAsia="宋体"/>
          <w:sz w:val="28"/>
          <w:szCs w:val="28"/>
          <w:lang w:eastAsia="zh-CN"/>
        </w:rPr>
      </w:pPr>
      <w:r>
        <w:rPr>
          <w:rFonts w:hint="eastAsia" w:ascii="Times New Roman" w:hAnsi="宋体"/>
          <w:b/>
          <w:bCs/>
          <w:sz w:val="28"/>
          <w:szCs w:val="28"/>
        </w:rPr>
        <w:t>废水</w:t>
      </w:r>
    </w:p>
    <w:p>
      <w:pPr>
        <w:numPr>
          <w:numId w:val="0"/>
        </w:numPr>
        <w:spacing w:line="480" w:lineRule="exact"/>
        <w:ind w:firstLine="840" w:firstLineChars="300"/>
        <w:rPr>
          <w:rFonts w:hint="eastAsia" w:hAnsi="宋体"/>
          <w:sz w:val="28"/>
          <w:szCs w:val="28"/>
          <w:lang w:eastAsia="zh-CN"/>
        </w:rPr>
      </w:pPr>
      <w:r>
        <w:rPr>
          <w:rFonts w:hint="eastAsia" w:hAnsi="宋体"/>
          <w:sz w:val="28"/>
          <w:szCs w:val="28"/>
        </w:rPr>
        <w:t>生活污水经三级化粪池处理后排入市政污水管网</w:t>
      </w:r>
    </w:p>
    <w:p>
      <w:pPr>
        <w:numPr>
          <w:ilvl w:val="0"/>
          <w:numId w:val="0"/>
        </w:numPr>
        <w:spacing w:line="360" w:lineRule="auto"/>
        <w:ind w:firstLine="562" w:firstLineChars="200"/>
        <w:outlineLvl w:val="0"/>
        <w:rPr>
          <w:rFonts w:hint="eastAsia" w:ascii="Times New Roman" w:hAnsi="宋体" w:eastAsia="宋体"/>
          <w:b/>
          <w:color w:val="000000"/>
          <w:sz w:val="28"/>
          <w:szCs w:val="28"/>
          <w:lang w:eastAsia="zh-CN"/>
        </w:rPr>
      </w:pPr>
      <w:r>
        <w:rPr>
          <w:rFonts w:hint="eastAsia" w:ascii="Times New Roman" w:hAnsi="宋体"/>
          <w:b/>
          <w:color w:val="000000"/>
          <w:sz w:val="28"/>
          <w:szCs w:val="28"/>
          <w:lang w:eastAsia="zh-CN"/>
        </w:rPr>
        <w:t>（三）固体废物</w:t>
      </w:r>
    </w:p>
    <w:p>
      <w:pPr>
        <w:numPr>
          <w:ilvl w:val="0"/>
          <w:numId w:val="0"/>
        </w:numPr>
        <w:spacing w:line="360" w:lineRule="auto"/>
        <w:ind w:firstLine="840" w:firstLineChars="300"/>
        <w:outlineLvl w:val="0"/>
        <w:rPr>
          <w:rFonts w:hint="eastAsia"/>
          <w:color w:val="000000"/>
          <w:sz w:val="28"/>
          <w:szCs w:val="28"/>
        </w:rPr>
      </w:pPr>
      <w:r>
        <w:rPr>
          <w:rFonts w:hint="eastAsia"/>
          <w:color w:val="000000"/>
          <w:sz w:val="28"/>
          <w:szCs w:val="28"/>
        </w:rPr>
        <w:t>一般工业固废</w:t>
      </w:r>
      <w:r>
        <w:rPr>
          <w:rFonts w:hint="eastAsia"/>
          <w:color w:val="000000"/>
          <w:sz w:val="28"/>
          <w:szCs w:val="28"/>
          <w:lang w:eastAsia="zh-CN"/>
        </w:rPr>
        <w:t>：</w:t>
      </w:r>
      <w:r>
        <w:rPr>
          <w:rFonts w:hint="eastAsia"/>
          <w:color w:val="000000"/>
          <w:sz w:val="28"/>
          <w:szCs w:val="28"/>
        </w:rPr>
        <w:t>交专业公司处理</w:t>
      </w:r>
    </w:p>
    <w:p>
      <w:pPr>
        <w:numPr>
          <w:ilvl w:val="0"/>
          <w:numId w:val="0"/>
        </w:numPr>
        <w:spacing w:line="360" w:lineRule="auto"/>
        <w:ind w:firstLine="840" w:firstLineChars="300"/>
        <w:outlineLvl w:val="0"/>
        <w:rPr>
          <w:rFonts w:hint="eastAsia"/>
          <w:color w:val="000000"/>
          <w:sz w:val="28"/>
          <w:szCs w:val="28"/>
        </w:rPr>
      </w:pPr>
      <w:r>
        <w:rPr>
          <w:rFonts w:hint="eastAsia"/>
          <w:color w:val="000000"/>
          <w:sz w:val="28"/>
          <w:szCs w:val="28"/>
        </w:rPr>
        <w:t>员工办公</w:t>
      </w:r>
      <w:r>
        <w:rPr>
          <w:rFonts w:hint="eastAsia"/>
          <w:color w:val="000000"/>
          <w:sz w:val="28"/>
          <w:szCs w:val="28"/>
          <w:lang w:eastAsia="zh-CN"/>
        </w:rPr>
        <w:t>：</w:t>
      </w:r>
      <w:r>
        <w:rPr>
          <w:rFonts w:hint="eastAsia"/>
          <w:color w:val="000000"/>
          <w:sz w:val="28"/>
          <w:szCs w:val="28"/>
        </w:rPr>
        <w:t>分类收集后，由环卫部门定期清运处理</w:t>
      </w:r>
    </w:p>
    <w:p>
      <w:pPr>
        <w:spacing w:line="480" w:lineRule="exact"/>
        <w:ind w:firstLine="562" w:firstLineChars="200"/>
        <w:rPr>
          <w:rFonts w:hint="eastAsia" w:ascii="Times New Roman" w:hAnsi="宋体"/>
          <w:b/>
          <w:color w:val="000000"/>
          <w:sz w:val="28"/>
          <w:szCs w:val="28"/>
          <w:lang w:val="en-US" w:eastAsia="zh-CN"/>
        </w:rPr>
      </w:pPr>
      <w:r>
        <w:rPr>
          <w:rFonts w:hint="eastAsia" w:ascii="Times New Roman" w:hAnsi="宋体"/>
          <w:b/>
          <w:color w:val="000000"/>
          <w:sz w:val="28"/>
          <w:szCs w:val="28"/>
          <w:lang w:eastAsia="zh-CN"/>
        </w:rPr>
        <w:t>（四）</w:t>
      </w:r>
      <w:r>
        <w:rPr>
          <w:rFonts w:hint="eastAsia" w:ascii="Times New Roman" w:hAnsi="宋体"/>
          <w:b/>
          <w:color w:val="000000"/>
          <w:sz w:val="28"/>
          <w:szCs w:val="28"/>
        </w:rPr>
        <w:t>噪声</w:t>
      </w:r>
      <w:r>
        <w:rPr>
          <w:rFonts w:hint="eastAsia" w:ascii="Times New Roman" w:hAnsi="宋体"/>
          <w:b/>
          <w:color w:val="000000"/>
          <w:sz w:val="28"/>
          <w:szCs w:val="28"/>
          <w:lang w:val="en-US" w:eastAsia="zh-CN"/>
        </w:rPr>
        <w:t xml:space="preserve"> </w:t>
      </w:r>
    </w:p>
    <w:p>
      <w:pPr>
        <w:spacing w:line="480" w:lineRule="exact"/>
        <w:ind w:firstLine="560" w:firstLineChars="200"/>
        <w:rPr>
          <w:rFonts w:hint="eastAsia" w:ascii="Times New Roman" w:hAnsi="宋体"/>
          <w:b/>
          <w:color w:val="000000"/>
          <w:sz w:val="28"/>
          <w:szCs w:val="28"/>
        </w:rPr>
      </w:pPr>
      <w:r>
        <w:rPr>
          <w:rFonts w:hAnsi="宋体"/>
          <w:sz w:val="28"/>
          <w:szCs w:val="28"/>
        </w:rPr>
        <w:t>通通过对噪声源采取适当隔音、消音、吸声降噪措施，使得项目产生的噪声达到《工业企业厂界环境噪声排放标准》（GB12348－2008）</w:t>
      </w:r>
      <w:r>
        <w:rPr>
          <w:rFonts w:hint="eastAsia" w:hAnsi="宋体"/>
          <w:sz w:val="28"/>
          <w:szCs w:val="28"/>
        </w:rPr>
        <w:t>3</w:t>
      </w:r>
      <w:r>
        <w:rPr>
          <w:rFonts w:hAnsi="宋体"/>
          <w:sz w:val="28"/>
          <w:szCs w:val="28"/>
        </w:rPr>
        <w:t>类标准</w:t>
      </w:r>
      <w:r>
        <w:rPr>
          <w:rFonts w:hint="eastAsia" w:hAnsi="宋体"/>
          <w:sz w:val="28"/>
          <w:szCs w:val="28"/>
        </w:rPr>
        <w:t>，</w:t>
      </w:r>
      <w:r>
        <w:rPr>
          <w:rFonts w:hAnsi="宋体"/>
          <w:sz w:val="28"/>
          <w:szCs w:val="28"/>
        </w:rPr>
        <w:t>对周围环境造成影响不大。</w:t>
      </w:r>
    </w:p>
    <w:p>
      <w:pPr>
        <w:numPr>
          <w:ilvl w:val="0"/>
          <w:numId w:val="0"/>
        </w:numPr>
        <w:spacing w:line="360" w:lineRule="auto"/>
        <w:ind w:firstLine="630" w:firstLineChars="300"/>
        <w:outlineLvl w:val="0"/>
        <w:rPr>
          <w:rFonts w:hint="eastAsia"/>
          <w:color w:val="000000"/>
          <w:szCs w:val="21"/>
          <w:lang w:val="en-US" w:eastAsia="zh-CN"/>
        </w:rPr>
      </w:pPr>
    </w:p>
    <w:p>
      <w:pPr>
        <w:spacing w:line="480" w:lineRule="exact"/>
        <w:ind w:firstLine="562" w:firstLineChars="200"/>
        <w:rPr>
          <w:rFonts w:ascii="Times New Roman" w:hAnsi="宋体"/>
          <w:b/>
          <w:sz w:val="28"/>
          <w:szCs w:val="28"/>
        </w:rPr>
      </w:pPr>
      <w:r>
        <w:rPr>
          <w:rFonts w:hint="eastAsia" w:ascii="Times New Roman" w:hAnsi="宋体"/>
          <w:b/>
          <w:sz w:val="28"/>
          <w:szCs w:val="28"/>
        </w:rPr>
        <w:t>四、环境保护设施调试效果</w:t>
      </w:r>
    </w:p>
    <w:p>
      <w:pPr>
        <w:spacing w:line="480" w:lineRule="exact"/>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spacing w:line="480" w:lineRule="exact"/>
        <w:ind w:firstLine="560" w:firstLineChars="200"/>
        <w:rPr>
          <w:rFonts w:ascii="Times New Roman" w:hAnsi="宋体" w:eastAsia="宋体"/>
          <w:sz w:val="28"/>
          <w:szCs w:val="28"/>
        </w:rPr>
      </w:pPr>
      <w:r>
        <w:rPr>
          <w:rFonts w:ascii="Times New Roman" w:hAnsi="Times New Roman" w:eastAsia="宋体"/>
          <w:sz w:val="28"/>
          <w:szCs w:val="28"/>
        </w:rPr>
        <w:t>项目</w:t>
      </w:r>
      <w:r>
        <w:rPr>
          <w:rFonts w:hint="eastAsia" w:ascii="Times New Roman" w:hAnsi="Times New Roman" w:eastAsia="宋体"/>
          <w:sz w:val="28"/>
          <w:szCs w:val="28"/>
        </w:rPr>
        <w:t>生活污水排放口污水</w:t>
      </w:r>
      <w:r>
        <w:rPr>
          <w:rFonts w:ascii="Times New Roman" w:hAnsi="Times New Roman" w:eastAsia="宋体"/>
          <w:sz w:val="28"/>
          <w:szCs w:val="28"/>
        </w:rPr>
        <w:t>中pH值、</w:t>
      </w:r>
      <w:r>
        <w:rPr>
          <w:rFonts w:hint="eastAsia" w:ascii="Times New Roman" w:hAnsi="Times New Roman" w:eastAsia="宋体"/>
          <w:sz w:val="28"/>
          <w:szCs w:val="28"/>
        </w:rPr>
        <w:t>悬浮物、</w:t>
      </w:r>
      <w:r>
        <w:rPr>
          <w:rFonts w:ascii="Times New Roman" w:hAnsi="Times New Roman" w:eastAsia="宋体"/>
          <w:sz w:val="28"/>
          <w:szCs w:val="28"/>
        </w:rPr>
        <w:t>化学需氧量、</w:t>
      </w:r>
      <w:r>
        <w:rPr>
          <w:rFonts w:hint="eastAsia" w:ascii="Times New Roman" w:hAnsi="Times New Roman" w:eastAsia="宋体"/>
          <w:sz w:val="28"/>
          <w:szCs w:val="28"/>
        </w:rPr>
        <w:t>五日生化需氧量、动植物油、阴离子表面活性剂</w:t>
      </w:r>
      <w:r>
        <w:rPr>
          <w:rFonts w:ascii="Times New Roman" w:hAnsi="Times New Roman" w:eastAsia="宋体"/>
          <w:sz w:val="28"/>
          <w:szCs w:val="28"/>
        </w:rPr>
        <w:t>监测结果符合验收执行标准</w:t>
      </w:r>
      <w:r>
        <w:rPr>
          <w:rFonts w:ascii="Times New Roman" w:hAnsi="宋体" w:eastAsia="宋体"/>
          <w:sz w:val="28"/>
          <w:szCs w:val="28"/>
        </w:rPr>
        <w:t>广东省《水污染物排放限值》（</w:t>
      </w:r>
      <w:r>
        <w:rPr>
          <w:rFonts w:ascii="Times New Roman" w:hAnsi="Times New Roman" w:eastAsia="宋体"/>
          <w:sz w:val="28"/>
          <w:szCs w:val="28"/>
        </w:rPr>
        <w:t>DB44/26-2001</w:t>
      </w:r>
      <w:r>
        <w:rPr>
          <w:rFonts w:ascii="Times New Roman" w:hAnsi="宋体" w:eastAsia="宋体"/>
          <w:sz w:val="28"/>
          <w:szCs w:val="28"/>
        </w:rPr>
        <w:t>）第二时段三级标准要求。</w:t>
      </w:r>
    </w:p>
    <w:p>
      <w:pPr>
        <w:spacing w:line="480" w:lineRule="exact"/>
        <w:ind w:firstLine="560" w:firstLineChars="200"/>
        <w:rPr>
          <w:rFonts w:ascii="Times New Roman" w:hAnsi="Times New Roman"/>
          <w:sz w:val="28"/>
          <w:szCs w:val="28"/>
        </w:rPr>
      </w:pPr>
      <w:r>
        <w:rPr>
          <w:rFonts w:hint="eastAsia" w:ascii="Times New Roman" w:hAnsi="Times New Roman"/>
          <w:sz w:val="28"/>
          <w:szCs w:val="28"/>
        </w:rPr>
        <w:t>2、噪声</w:t>
      </w:r>
    </w:p>
    <w:p>
      <w:pPr>
        <w:spacing w:line="480" w:lineRule="exact"/>
        <w:ind w:firstLine="560" w:firstLineChars="200"/>
        <w:rPr>
          <w:rFonts w:hint="eastAsia" w:ascii="Times New Roman" w:hAnsi="Times New Roman"/>
          <w:sz w:val="28"/>
          <w:szCs w:val="28"/>
        </w:rPr>
      </w:pPr>
      <w:r>
        <w:rPr>
          <w:rFonts w:hint="eastAsia" w:ascii="宋体" w:hAnsi="宋体" w:cs="宋体"/>
          <w:color w:val="222222"/>
          <w:kern w:val="0"/>
          <w:sz w:val="28"/>
          <w:szCs w:val="28"/>
        </w:rPr>
        <w:t>企业在工况85%的情况下，</w:t>
      </w:r>
      <w:r>
        <w:rPr>
          <w:sz w:val="28"/>
          <w:szCs w:val="28"/>
        </w:rPr>
        <w:t>厂界环境噪声等效连续A声级（Leq）监测结果符合验收执行标准《工业企业厂界环境噪声排放标准》</w:t>
      </w:r>
      <w:r>
        <w:rPr>
          <w:rFonts w:hint="eastAsia"/>
          <w:sz w:val="28"/>
          <w:szCs w:val="28"/>
        </w:rPr>
        <w:t>（</w:t>
      </w:r>
      <w:r>
        <w:rPr>
          <w:sz w:val="28"/>
          <w:szCs w:val="28"/>
        </w:rPr>
        <w:t>GB 12348-2008</w:t>
      </w:r>
      <w:r>
        <w:rPr>
          <w:rFonts w:hint="eastAsia"/>
          <w:sz w:val="28"/>
          <w:szCs w:val="28"/>
        </w:rPr>
        <w:t>）</w:t>
      </w:r>
      <w:r>
        <w:rPr>
          <w:sz w:val="28"/>
          <w:szCs w:val="28"/>
        </w:rPr>
        <w:t>3类排放限</w:t>
      </w:r>
      <w:r>
        <w:rPr>
          <w:color w:val="000000"/>
          <w:sz w:val="28"/>
          <w:szCs w:val="28"/>
        </w:rPr>
        <w:t>值要求</w:t>
      </w:r>
      <w:r>
        <w:rPr>
          <w:rFonts w:hint="eastAsia" w:ascii="Times New Roman" w:hAnsi="Times New Roman"/>
          <w:sz w:val="28"/>
          <w:szCs w:val="28"/>
        </w:rPr>
        <w:t>。见监测报告</w:t>
      </w:r>
    </w:p>
    <w:p>
      <w:pPr>
        <w:widowControl/>
        <w:tabs>
          <w:tab w:val="left" w:pos="0"/>
        </w:tabs>
        <w:adjustRightInd w:val="0"/>
        <w:snapToGrid w:val="0"/>
        <w:spacing w:line="360" w:lineRule="auto"/>
        <w:ind w:firstLine="420" w:firstLineChars="150"/>
        <w:jc w:val="left"/>
        <w:rPr>
          <w:rFonts w:ascii="Times New Roman" w:hAnsi="宋体"/>
          <w:sz w:val="28"/>
          <w:szCs w:val="28"/>
        </w:rPr>
      </w:pPr>
      <w:r>
        <w:rPr>
          <w:rFonts w:hint="eastAsia" w:ascii="Times New Roman" w:hAnsi="Times New Roman"/>
          <w:sz w:val="28"/>
          <w:szCs w:val="28"/>
          <w:lang w:val="en-US" w:eastAsia="zh-CN"/>
        </w:rPr>
        <w:t>3、</w:t>
      </w:r>
      <w:r>
        <w:rPr>
          <w:rFonts w:hint="eastAsia" w:ascii="Times New Roman" w:hAnsi="宋体"/>
          <w:b w:val="0"/>
          <w:bCs/>
          <w:sz w:val="28"/>
          <w:szCs w:val="28"/>
        </w:rPr>
        <w:t>废气监测</w:t>
      </w:r>
    </w:p>
    <w:p>
      <w:pPr>
        <w:widowControl/>
        <w:numPr>
          <w:numId w:val="0"/>
        </w:numPr>
        <w:tabs>
          <w:tab w:val="left" w:pos="0"/>
        </w:tabs>
        <w:adjustRightInd w:val="0"/>
        <w:snapToGrid w:val="0"/>
        <w:spacing w:line="360" w:lineRule="auto"/>
        <w:ind w:leftChars="0" w:firstLine="560" w:firstLineChars="200"/>
        <w:jc w:val="left"/>
        <w:rPr>
          <w:rFonts w:hint="eastAsia" w:ascii="Times New Roman" w:hAnsi="Times New Roman" w:eastAsia="宋体"/>
          <w:sz w:val="28"/>
          <w:szCs w:val="28"/>
          <w:lang w:eastAsia="zh-CN"/>
        </w:rPr>
      </w:pPr>
      <w:r>
        <w:rPr>
          <w:rFonts w:ascii="Times New Roman" w:hAnsi="Times New Roman" w:eastAsia="宋体"/>
          <w:sz w:val="28"/>
          <w:szCs w:val="28"/>
        </w:rPr>
        <w:t>项目</w:t>
      </w:r>
      <w:r>
        <w:rPr>
          <w:rFonts w:hint="eastAsia" w:ascii="Times New Roman" w:hAnsi="Times New Roman" w:eastAsia="宋体"/>
          <w:sz w:val="28"/>
          <w:szCs w:val="28"/>
          <w:lang w:eastAsia="zh-CN"/>
        </w:rPr>
        <w:t>波峰焊、手工焊接</w:t>
      </w:r>
      <w:r>
        <w:rPr>
          <w:rFonts w:hint="eastAsia" w:ascii="Times New Roman" w:hAnsi="Times New Roman" w:eastAsia="宋体"/>
          <w:sz w:val="28"/>
          <w:szCs w:val="28"/>
        </w:rPr>
        <w:t>工序废气</w:t>
      </w:r>
      <w:r>
        <w:rPr>
          <w:rFonts w:hint="eastAsia" w:ascii="Times New Roman" w:hAnsi="Times New Roman" w:eastAsia="宋体"/>
          <w:sz w:val="28"/>
          <w:szCs w:val="28"/>
          <w:lang w:eastAsia="zh-CN"/>
        </w:rPr>
        <w:t>排气筒</w:t>
      </w:r>
      <w:r>
        <w:rPr>
          <w:rFonts w:ascii="Times New Roman" w:hAnsi="Times New Roman" w:eastAsia="宋体"/>
          <w:sz w:val="28"/>
          <w:szCs w:val="28"/>
        </w:rPr>
        <w:t>中</w:t>
      </w:r>
      <w:r>
        <w:rPr>
          <w:rFonts w:hint="eastAsia" w:ascii="Times New Roman" w:hAnsi="Times New Roman" w:eastAsia="宋体"/>
          <w:sz w:val="28"/>
          <w:szCs w:val="28"/>
          <w:lang w:eastAsia="zh-CN"/>
        </w:rPr>
        <w:t>锡及化合物</w:t>
      </w:r>
      <w:r>
        <w:rPr>
          <w:rFonts w:ascii="Times New Roman" w:hAnsi="Times New Roman" w:eastAsia="宋体"/>
          <w:sz w:val="28"/>
          <w:szCs w:val="28"/>
        </w:rPr>
        <w:t>监测结果符合验收执行标准</w:t>
      </w:r>
      <w:r>
        <w:rPr>
          <w:rFonts w:hint="eastAsia" w:ascii="Times New Roman" w:hAnsi="Times New Roman" w:eastAsia="宋体"/>
          <w:sz w:val="28"/>
          <w:szCs w:val="28"/>
          <w:lang w:eastAsia="zh-CN"/>
        </w:rPr>
        <w:t>广东省</w:t>
      </w:r>
      <w:r>
        <w:rPr>
          <w:rFonts w:hint="eastAsia" w:ascii="Times New Roman" w:hAnsi="Times New Roman" w:eastAsia="宋体"/>
          <w:sz w:val="28"/>
          <w:szCs w:val="28"/>
        </w:rPr>
        <w:t>《</w:t>
      </w:r>
      <w:r>
        <w:rPr>
          <w:rFonts w:hint="eastAsia" w:ascii="Times New Roman" w:hAnsi="Times New Roman" w:eastAsia="宋体"/>
          <w:sz w:val="28"/>
          <w:szCs w:val="28"/>
          <w:lang w:eastAsia="zh-CN"/>
        </w:rPr>
        <w:t>大气污染排放限值</w:t>
      </w:r>
      <w:r>
        <w:rPr>
          <w:rFonts w:hint="eastAsia" w:ascii="Times New Roman" w:hAnsi="Times New Roman" w:eastAsia="宋体"/>
          <w:sz w:val="28"/>
          <w:szCs w:val="28"/>
        </w:rPr>
        <w:t>》（</w:t>
      </w:r>
      <w:r>
        <w:rPr>
          <w:rFonts w:hint="eastAsia" w:ascii="Times New Roman" w:hAnsi="Times New Roman" w:eastAsia="宋体"/>
          <w:sz w:val="28"/>
          <w:szCs w:val="28"/>
          <w:lang w:val="en-US" w:eastAsia="zh-CN"/>
        </w:rPr>
        <w:t>DB44/27-2001</w:t>
      </w:r>
      <w:r>
        <w:rPr>
          <w:rFonts w:hint="eastAsia" w:ascii="Times New Roman" w:hAnsi="Times New Roman" w:eastAsia="宋体"/>
          <w:sz w:val="28"/>
          <w:szCs w:val="28"/>
        </w:rPr>
        <w:t>）</w:t>
      </w:r>
      <w:r>
        <w:rPr>
          <w:rFonts w:hint="eastAsia" w:ascii="Times New Roman" w:hAnsi="Times New Roman" w:eastAsia="宋体"/>
          <w:sz w:val="28"/>
          <w:szCs w:val="28"/>
          <w:lang w:eastAsia="zh-CN"/>
        </w:rPr>
        <w:t>第二时段二级排放限值</w:t>
      </w:r>
    </w:p>
    <w:p>
      <w:pPr>
        <w:widowControl/>
        <w:numPr>
          <w:numId w:val="0"/>
        </w:numPr>
        <w:tabs>
          <w:tab w:val="left" w:pos="0"/>
        </w:tabs>
        <w:adjustRightInd w:val="0"/>
        <w:snapToGrid w:val="0"/>
        <w:spacing w:line="360" w:lineRule="auto"/>
        <w:ind w:leftChars="0" w:firstLine="560" w:firstLineChars="200"/>
        <w:jc w:val="left"/>
        <w:rPr>
          <w:rFonts w:ascii="Times New Roman" w:hAnsi="Times New Roman"/>
          <w:sz w:val="28"/>
          <w:szCs w:val="28"/>
        </w:rPr>
      </w:pPr>
      <w:r>
        <w:rPr>
          <w:rFonts w:hint="eastAsia" w:ascii="Times New Roman" w:hAnsi="宋体"/>
          <w:sz w:val="28"/>
          <w:szCs w:val="28"/>
        </w:rPr>
        <w:t>现场检查时生产设备及污染防治设施运转正常。</w:t>
      </w:r>
    </w:p>
    <w:p>
      <w:pPr>
        <w:spacing w:line="480" w:lineRule="exact"/>
        <w:ind w:firstLine="562" w:firstLineChars="200"/>
        <w:rPr>
          <w:rFonts w:ascii="Times New Roman" w:hAnsi="宋体"/>
          <w:b/>
          <w:sz w:val="28"/>
          <w:szCs w:val="28"/>
        </w:rPr>
      </w:pPr>
      <w:r>
        <w:rPr>
          <w:rFonts w:hint="eastAsia" w:ascii="Times New Roman" w:hAnsi="宋体"/>
          <w:b/>
          <w:sz w:val="28"/>
          <w:szCs w:val="28"/>
        </w:rPr>
        <w:t>五、工程建设对环境的影响</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本项目</w:t>
      </w:r>
      <w:r>
        <w:rPr>
          <w:rFonts w:hint="eastAsia" w:ascii="Times New Roman" w:hAnsi="宋体"/>
          <w:sz w:val="28"/>
          <w:szCs w:val="28"/>
        </w:rPr>
        <w:t>生产</w:t>
      </w:r>
      <w:r>
        <w:rPr>
          <w:rFonts w:hint="eastAsia" w:ascii="Times New Roman" w:hAnsi="宋体"/>
          <w:color w:val="000000"/>
          <w:sz w:val="28"/>
          <w:szCs w:val="28"/>
        </w:rPr>
        <w:t>对周边环境不会产生明显的影响。</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六、验收结论</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本建设项目环境影响报告表经批准后，项目的地点、性质、规模和建设内容未发生重大变化，防治措施基本落实了环评文件及环评批复的要求，同时满足</w:t>
      </w:r>
      <w:r>
        <w:rPr>
          <w:rFonts w:ascii="Times New Roman" w:hAnsi="宋体"/>
          <w:color w:val="000000"/>
          <w:sz w:val="28"/>
          <w:szCs w:val="28"/>
        </w:rPr>
        <w:t>“</w:t>
      </w:r>
      <w:r>
        <w:rPr>
          <w:rFonts w:hint="eastAsia" w:ascii="Times New Roman" w:hAnsi="宋体"/>
          <w:color w:val="000000"/>
          <w:sz w:val="28"/>
          <w:szCs w:val="28"/>
        </w:rPr>
        <w:t>三同时</w:t>
      </w:r>
      <w:r>
        <w:rPr>
          <w:rFonts w:ascii="Times New Roman" w:hAnsi="宋体"/>
          <w:color w:val="000000"/>
          <w:sz w:val="28"/>
          <w:szCs w:val="28"/>
        </w:rPr>
        <w:t>”</w:t>
      </w:r>
      <w:r>
        <w:rPr>
          <w:rFonts w:hint="eastAsia" w:ascii="Times New Roman" w:hAnsi="宋体"/>
          <w:color w:val="000000"/>
          <w:sz w:val="28"/>
          <w:szCs w:val="28"/>
        </w:rPr>
        <w:t>要求，验收监测报告总体符合相关技术规范，同意项目通过验收。</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七、建议</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（二）按国家、省、市关于信息公开的法律法规及文件要求，做好相关环节信息公开工作。</w:t>
      </w:r>
    </w:p>
    <w:p>
      <w:pPr>
        <w:outlineLvl w:val="0"/>
        <w:rPr>
          <w:rFonts w:ascii="Times New Roman" w:hAnsi="Times New Roman"/>
          <w:sz w:val="28"/>
          <w:szCs w:val="28"/>
        </w:rPr>
      </w:pPr>
    </w:p>
    <w:p>
      <w:pPr>
        <w:jc w:val="right"/>
        <w:rPr>
          <w:rFonts w:hint="eastAsia" w:ascii="Times New Roman" w:hAnsi="宋体"/>
          <w:sz w:val="28"/>
          <w:szCs w:val="28"/>
          <w:lang w:val="en-US"/>
        </w:rPr>
      </w:pPr>
    </w:p>
    <w:p>
      <w:pPr>
        <w:jc w:val="right"/>
        <w:rPr>
          <w:rFonts w:hint="eastAsia" w:ascii="Times New Roman" w:hAnsi="宋体"/>
          <w:sz w:val="28"/>
          <w:szCs w:val="28"/>
          <w:lang w:val="en-US"/>
        </w:rPr>
      </w:pPr>
      <w:r>
        <w:rPr>
          <w:rFonts w:hint="eastAsia" w:ascii="Times New Roman" w:hAnsi="宋体"/>
          <w:sz w:val="28"/>
          <w:szCs w:val="28"/>
          <w:lang w:val="en-US"/>
        </w:rPr>
        <w:t>东莞市毅创电子科技有限公司</w:t>
      </w:r>
    </w:p>
    <w:p>
      <w:pPr>
        <w:jc w:val="right"/>
        <w:rPr>
          <w:rFonts w:ascii="Times New Roman" w:hAnsi="Times New Roman"/>
          <w:sz w:val="28"/>
          <w:szCs w:val="28"/>
        </w:rPr>
      </w:pPr>
      <w:r>
        <w:rPr>
          <w:rFonts w:hint="eastAsia" w:ascii="Times New Roman" w:hAnsi="Times New Roman"/>
          <w:sz w:val="28"/>
          <w:szCs w:val="28"/>
        </w:rPr>
        <w:t>2019年</w:t>
      </w:r>
      <w:r>
        <w:rPr>
          <w:rFonts w:hint="eastAsia" w:ascii="Times New Roman" w:hAnsi="Times New Roman"/>
          <w:sz w:val="28"/>
          <w:szCs w:val="28"/>
          <w:lang w:val="en-US" w:eastAsia="zh-CN"/>
        </w:rPr>
        <w:t xml:space="preserve">   </w:t>
      </w:r>
      <w:r>
        <w:rPr>
          <w:rFonts w:hint="eastAsia" w:ascii="Times New Roman" w:hAnsi="Times New Roman"/>
          <w:sz w:val="28"/>
          <w:szCs w:val="28"/>
        </w:rPr>
        <w:t>月</w:t>
      </w:r>
      <w:r>
        <w:rPr>
          <w:rFonts w:hint="eastAsia" w:ascii="Times New Roman" w:hAnsi="Times New Roman"/>
          <w:sz w:val="28"/>
          <w:szCs w:val="28"/>
          <w:lang w:val="en-US" w:eastAsia="zh-CN"/>
        </w:rPr>
        <w:t xml:space="preserve">   </w:t>
      </w:r>
      <w:r>
        <w:rPr>
          <w:rFonts w:hint="eastAsia" w:ascii="Times New Roman" w:hAnsi="Times New Roman"/>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3</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F8A43"/>
    <w:multiLevelType w:val="singleLevel"/>
    <w:tmpl w:val="7C7F8A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11163E"/>
    <w:rsid w:val="00127ABE"/>
    <w:rsid w:val="001A0CB8"/>
    <w:rsid w:val="001D7B90"/>
    <w:rsid w:val="002316F4"/>
    <w:rsid w:val="00252C08"/>
    <w:rsid w:val="00255E67"/>
    <w:rsid w:val="002566C5"/>
    <w:rsid w:val="0027180A"/>
    <w:rsid w:val="00273B6C"/>
    <w:rsid w:val="0027589A"/>
    <w:rsid w:val="00300CEE"/>
    <w:rsid w:val="00332653"/>
    <w:rsid w:val="003534B8"/>
    <w:rsid w:val="003C7616"/>
    <w:rsid w:val="0041034D"/>
    <w:rsid w:val="00445F8C"/>
    <w:rsid w:val="00464D4A"/>
    <w:rsid w:val="00492EBE"/>
    <w:rsid w:val="00503B8E"/>
    <w:rsid w:val="0051719F"/>
    <w:rsid w:val="0066143A"/>
    <w:rsid w:val="007612F5"/>
    <w:rsid w:val="00824F3E"/>
    <w:rsid w:val="008A3CC2"/>
    <w:rsid w:val="008A622B"/>
    <w:rsid w:val="008C3E99"/>
    <w:rsid w:val="008E3DC6"/>
    <w:rsid w:val="0099219C"/>
    <w:rsid w:val="00A16867"/>
    <w:rsid w:val="00A839FF"/>
    <w:rsid w:val="00AE467C"/>
    <w:rsid w:val="00AF2C11"/>
    <w:rsid w:val="00C45862"/>
    <w:rsid w:val="00C553D8"/>
    <w:rsid w:val="00C70E40"/>
    <w:rsid w:val="00C73067"/>
    <w:rsid w:val="00CE5488"/>
    <w:rsid w:val="00DE1E8D"/>
    <w:rsid w:val="00DE59DD"/>
    <w:rsid w:val="00E37DF5"/>
    <w:rsid w:val="00EA3ADA"/>
    <w:rsid w:val="00F62137"/>
    <w:rsid w:val="00FC2D8A"/>
    <w:rsid w:val="00FD0C59"/>
    <w:rsid w:val="02A85F43"/>
    <w:rsid w:val="042504EB"/>
    <w:rsid w:val="05210C01"/>
    <w:rsid w:val="05C55494"/>
    <w:rsid w:val="065132E4"/>
    <w:rsid w:val="06C35199"/>
    <w:rsid w:val="06C91477"/>
    <w:rsid w:val="07DF1EAC"/>
    <w:rsid w:val="08D532D9"/>
    <w:rsid w:val="094E1577"/>
    <w:rsid w:val="0A230984"/>
    <w:rsid w:val="0A2D3AE7"/>
    <w:rsid w:val="0BED60E4"/>
    <w:rsid w:val="0C95641C"/>
    <w:rsid w:val="0CDD2D1B"/>
    <w:rsid w:val="0F743DAB"/>
    <w:rsid w:val="11BA4957"/>
    <w:rsid w:val="13724950"/>
    <w:rsid w:val="15230C1C"/>
    <w:rsid w:val="172D53A3"/>
    <w:rsid w:val="189B202F"/>
    <w:rsid w:val="19095BAD"/>
    <w:rsid w:val="1BCB365B"/>
    <w:rsid w:val="1FEE6557"/>
    <w:rsid w:val="217834B5"/>
    <w:rsid w:val="23DA7D94"/>
    <w:rsid w:val="288429B9"/>
    <w:rsid w:val="292A1D93"/>
    <w:rsid w:val="29990594"/>
    <w:rsid w:val="29DC2444"/>
    <w:rsid w:val="2CE456D4"/>
    <w:rsid w:val="337A6481"/>
    <w:rsid w:val="36820683"/>
    <w:rsid w:val="39DA5C6A"/>
    <w:rsid w:val="3BEE767A"/>
    <w:rsid w:val="3F15334A"/>
    <w:rsid w:val="421E5A41"/>
    <w:rsid w:val="43E4796A"/>
    <w:rsid w:val="45EB4BE6"/>
    <w:rsid w:val="47843AD7"/>
    <w:rsid w:val="4BC3418C"/>
    <w:rsid w:val="4C712CB1"/>
    <w:rsid w:val="4D6B46AB"/>
    <w:rsid w:val="523114CC"/>
    <w:rsid w:val="530A6B62"/>
    <w:rsid w:val="56D515BE"/>
    <w:rsid w:val="586B08C6"/>
    <w:rsid w:val="5B7C037C"/>
    <w:rsid w:val="5C7F5406"/>
    <w:rsid w:val="5DE72A23"/>
    <w:rsid w:val="5ED56FB0"/>
    <w:rsid w:val="5FFC0F9F"/>
    <w:rsid w:val="64CD4EFF"/>
    <w:rsid w:val="65893AD9"/>
    <w:rsid w:val="678B7852"/>
    <w:rsid w:val="68EC4B36"/>
    <w:rsid w:val="69F52EDE"/>
    <w:rsid w:val="6ECF6C0E"/>
    <w:rsid w:val="743F2409"/>
    <w:rsid w:val="74CB1C1A"/>
    <w:rsid w:val="76E35EE0"/>
    <w:rsid w:val="7B1D11A7"/>
    <w:rsid w:val="7DC20509"/>
    <w:rsid w:val="7E453892"/>
    <w:rsid w:val="7F3D00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4"/>
    <w:semiHidden/>
    <w:qFormat/>
    <w:uiPriority w:val="99"/>
    <w:pPr>
      <w:shd w:val="clear" w:color="auto" w:fill="000080"/>
    </w:pPr>
  </w:style>
  <w:style w:type="paragraph" w:styleId="3">
    <w:name w:val="annotation text"/>
    <w:basedOn w:val="1"/>
    <w:link w:val="12"/>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semiHidden/>
    <w:qFormat/>
    <w:uiPriority w:val="99"/>
    <w:pPr>
      <w:tabs>
        <w:tab w:val="center" w:pos="4153"/>
        <w:tab w:val="right" w:pos="8306"/>
      </w:tabs>
      <w:snapToGrid w:val="0"/>
      <w:jc w:val="left"/>
    </w:pPr>
    <w:rPr>
      <w:sz w:val="18"/>
    </w:rPr>
  </w:style>
  <w:style w:type="paragraph" w:styleId="6">
    <w:name w:val="header"/>
    <w:basedOn w:val="1"/>
    <w:link w:val="17"/>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3"/>
    <w:semiHidden/>
    <w:qFormat/>
    <w:uiPriority w:val="99"/>
    <w:rPr>
      <w:b/>
      <w:bCs/>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批注文字 Char"/>
    <w:basedOn w:val="10"/>
    <w:link w:val="3"/>
    <w:semiHidden/>
    <w:qFormat/>
    <w:locked/>
    <w:uiPriority w:val="99"/>
    <w:rPr>
      <w:rFonts w:ascii="Calibri" w:hAnsi="Calibri" w:cs="Times New Roman"/>
      <w:sz w:val="24"/>
      <w:szCs w:val="24"/>
    </w:rPr>
  </w:style>
  <w:style w:type="character" w:customStyle="1" w:styleId="13">
    <w:name w:val="批注主题 Char"/>
    <w:basedOn w:val="12"/>
    <w:link w:val="7"/>
    <w:semiHidden/>
    <w:qFormat/>
    <w:locked/>
    <w:uiPriority w:val="99"/>
    <w:rPr>
      <w:b/>
      <w:bCs/>
    </w:rPr>
  </w:style>
  <w:style w:type="character" w:customStyle="1" w:styleId="14">
    <w:name w:val="文档结构图 Char"/>
    <w:basedOn w:val="10"/>
    <w:link w:val="2"/>
    <w:semiHidden/>
    <w:qFormat/>
    <w:locked/>
    <w:uiPriority w:val="99"/>
    <w:rPr>
      <w:rFonts w:ascii="Times New Roman" w:hAnsi="Times New Roman" w:cs="Times New Roman"/>
      <w:sz w:val="2"/>
    </w:rPr>
  </w:style>
  <w:style w:type="character" w:customStyle="1" w:styleId="15">
    <w:name w:val="批注框文本 Char"/>
    <w:basedOn w:val="10"/>
    <w:link w:val="4"/>
    <w:semiHidden/>
    <w:qFormat/>
    <w:locked/>
    <w:uiPriority w:val="99"/>
    <w:rPr>
      <w:rFonts w:ascii="Calibri" w:hAnsi="Calibri" w:cs="Times New Roman"/>
      <w:sz w:val="2"/>
    </w:rPr>
  </w:style>
  <w:style w:type="character" w:customStyle="1" w:styleId="16">
    <w:name w:val="页脚 Char"/>
    <w:basedOn w:val="10"/>
    <w:link w:val="5"/>
    <w:semiHidden/>
    <w:qFormat/>
    <w:uiPriority w:val="99"/>
    <w:rPr>
      <w:sz w:val="18"/>
      <w:szCs w:val="18"/>
    </w:rPr>
  </w:style>
  <w:style w:type="character" w:customStyle="1" w:styleId="17">
    <w:name w:val="页眉 Char"/>
    <w:basedOn w:val="10"/>
    <w:link w:val="6"/>
    <w:semiHidden/>
    <w:qFormat/>
    <w:uiPriority w:val="99"/>
    <w:rPr>
      <w:sz w:val="18"/>
      <w:szCs w:val="18"/>
    </w:rPr>
  </w:style>
  <w:style w:type="character" w:customStyle="1" w:styleId="18">
    <w:name w:val="apple-style-span"/>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259</Words>
  <Characters>1482</Characters>
  <Lines>12</Lines>
  <Paragraphs>3</Paragraphs>
  <TotalTime>4</TotalTime>
  <ScaleCrop>false</ScaleCrop>
  <LinksUpToDate>false</LinksUpToDate>
  <CharactersWithSpaces>1738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彩霞</cp:lastModifiedBy>
  <cp:lastPrinted>2019-03-28T10:28:00Z</cp:lastPrinted>
  <dcterms:modified xsi:type="dcterms:W3CDTF">2019-08-01T01:36:57Z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