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477" w:rsidRDefault="00CF0477" w:rsidP="00CF0477">
      <w:pPr>
        <w:jc w:val="center"/>
        <w:rPr>
          <w:rFonts w:ascii="黑体" w:eastAsia="黑体" w:hAnsi="黑体"/>
          <w:sz w:val="36"/>
          <w:szCs w:val="36"/>
        </w:rPr>
      </w:pPr>
    </w:p>
    <w:p w:rsidR="00CF0477" w:rsidRDefault="00CF0477" w:rsidP="00CF0477">
      <w:pPr>
        <w:jc w:val="center"/>
        <w:rPr>
          <w:rFonts w:ascii="黑体" w:eastAsia="黑体" w:hAnsi="黑体"/>
          <w:sz w:val="36"/>
          <w:szCs w:val="36"/>
        </w:rPr>
      </w:pPr>
    </w:p>
    <w:p w:rsidR="00BF36E7" w:rsidRPr="00CF0477" w:rsidRDefault="00CF0477" w:rsidP="00CF0477">
      <w:pPr>
        <w:jc w:val="center"/>
        <w:rPr>
          <w:rFonts w:ascii="黑体" w:eastAsia="黑体" w:hAnsi="黑体"/>
          <w:b/>
          <w:sz w:val="52"/>
          <w:szCs w:val="52"/>
        </w:rPr>
      </w:pPr>
      <w:r w:rsidRPr="00CF0477">
        <w:rPr>
          <w:rFonts w:ascii="黑体" w:eastAsia="黑体" w:hAnsi="黑体" w:hint="eastAsia"/>
          <w:b/>
          <w:sz w:val="52"/>
          <w:szCs w:val="52"/>
        </w:rPr>
        <w:t>建设项目竣工环境保护验收报告</w:t>
      </w:r>
    </w:p>
    <w:p w:rsidR="00CF0477" w:rsidRDefault="00CF0477" w:rsidP="00CF0477">
      <w:pPr>
        <w:rPr>
          <w:rFonts w:ascii="黑体" w:eastAsia="黑体" w:hAnsi="黑体"/>
          <w:sz w:val="36"/>
          <w:szCs w:val="36"/>
        </w:rPr>
      </w:pPr>
      <w:r>
        <w:rPr>
          <w:rFonts w:ascii="黑体" w:eastAsia="黑体" w:hAnsi="黑体" w:hint="eastAsia"/>
          <w:sz w:val="36"/>
          <w:szCs w:val="36"/>
        </w:rPr>
        <w:t xml:space="preserve">   </w:t>
      </w:r>
    </w:p>
    <w:p w:rsidR="00CF0477" w:rsidRDefault="00CF0477" w:rsidP="00CF0477">
      <w:pPr>
        <w:rPr>
          <w:rFonts w:ascii="黑体" w:eastAsia="黑体" w:hAnsi="黑体"/>
          <w:sz w:val="36"/>
          <w:szCs w:val="36"/>
        </w:rPr>
      </w:pPr>
    </w:p>
    <w:p w:rsidR="00CF0477" w:rsidRDefault="00CF0477" w:rsidP="00CF0477">
      <w:pPr>
        <w:rPr>
          <w:rFonts w:ascii="黑体" w:eastAsia="黑体" w:hAnsi="黑体"/>
          <w:sz w:val="36"/>
          <w:szCs w:val="36"/>
        </w:rPr>
      </w:pPr>
    </w:p>
    <w:p w:rsidR="00CF0477" w:rsidRDefault="00CF0477" w:rsidP="00CF0477">
      <w:pPr>
        <w:rPr>
          <w:rFonts w:ascii="黑体" w:eastAsia="黑体" w:hAnsi="黑体"/>
          <w:sz w:val="36"/>
          <w:szCs w:val="36"/>
        </w:rPr>
      </w:pPr>
    </w:p>
    <w:p w:rsidR="00CF0477" w:rsidRDefault="00CF0477" w:rsidP="00CF0477">
      <w:pPr>
        <w:rPr>
          <w:rFonts w:ascii="黑体" w:eastAsia="黑体" w:hAnsi="黑体"/>
          <w:sz w:val="36"/>
          <w:szCs w:val="36"/>
        </w:rPr>
      </w:pPr>
    </w:p>
    <w:p w:rsidR="00CF0477" w:rsidRDefault="00CF0477" w:rsidP="00CF0477">
      <w:pPr>
        <w:rPr>
          <w:rFonts w:ascii="黑体" w:eastAsia="黑体" w:hAnsi="黑体"/>
          <w:sz w:val="36"/>
          <w:szCs w:val="36"/>
        </w:rPr>
      </w:pPr>
    </w:p>
    <w:p w:rsidR="00CF0477" w:rsidRDefault="00CF0477" w:rsidP="00CF0477">
      <w:pPr>
        <w:rPr>
          <w:rFonts w:ascii="黑体" w:eastAsia="黑体" w:hAnsi="黑体"/>
          <w:sz w:val="36"/>
          <w:szCs w:val="36"/>
        </w:rPr>
      </w:pPr>
    </w:p>
    <w:p w:rsidR="00CF0477" w:rsidRPr="00003A0B" w:rsidRDefault="00CF0477" w:rsidP="00CF0477">
      <w:pPr>
        <w:rPr>
          <w:rFonts w:ascii="黑体" w:eastAsia="黑体" w:hAnsi="黑体"/>
          <w:sz w:val="28"/>
          <w:szCs w:val="28"/>
          <w:u w:val="single"/>
        </w:rPr>
      </w:pPr>
      <w:r>
        <w:rPr>
          <w:rFonts w:ascii="黑体" w:eastAsia="黑体" w:hAnsi="黑体" w:hint="eastAsia"/>
          <w:sz w:val="36"/>
          <w:szCs w:val="36"/>
        </w:rPr>
        <w:t>项</w:t>
      </w:r>
      <w:r w:rsidR="00003A0B">
        <w:rPr>
          <w:rFonts w:ascii="黑体" w:eastAsia="黑体" w:hAnsi="黑体" w:hint="eastAsia"/>
          <w:sz w:val="36"/>
          <w:szCs w:val="36"/>
        </w:rPr>
        <w:t xml:space="preserve"> </w:t>
      </w:r>
      <w:r>
        <w:rPr>
          <w:rFonts w:ascii="黑体" w:eastAsia="黑体" w:hAnsi="黑体" w:hint="eastAsia"/>
          <w:sz w:val="36"/>
          <w:szCs w:val="36"/>
        </w:rPr>
        <w:t>目</w:t>
      </w:r>
      <w:r w:rsidR="00003A0B">
        <w:rPr>
          <w:rFonts w:ascii="黑体" w:eastAsia="黑体" w:hAnsi="黑体" w:hint="eastAsia"/>
          <w:sz w:val="36"/>
          <w:szCs w:val="36"/>
        </w:rPr>
        <w:t xml:space="preserve"> </w:t>
      </w:r>
      <w:r>
        <w:rPr>
          <w:rFonts w:ascii="黑体" w:eastAsia="黑体" w:hAnsi="黑体" w:hint="eastAsia"/>
          <w:sz w:val="36"/>
          <w:szCs w:val="36"/>
        </w:rPr>
        <w:t>名</w:t>
      </w:r>
      <w:r w:rsidR="00003A0B">
        <w:rPr>
          <w:rFonts w:ascii="黑体" w:eastAsia="黑体" w:hAnsi="黑体" w:hint="eastAsia"/>
          <w:sz w:val="36"/>
          <w:szCs w:val="36"/>
        </w:rPr>
        <w:t xml:space="preserve"> </w:t>
      </w:r>
      <w:r>
        <w:rPr>
          <w:rFonts w:ascii="黑体" w:eastAsia="黑体" w:hAnsi="黑体" w:hint="eastAsia"/>
          <w:sz w:val="36"/>
          <w:szCs w:val="36"/>
        </w:rPr>
        <w:t>称：</w:t>
      </w:r>
      <w:r>
        <w:rPr>
          <w:rFonts w:ascii="黑体" w:eastAsia="黑体" w:hAnsi="黑体" w:hint="eastAsia"/>
          <w:sz w:val="36"/>
          <w:szCs w:val="36"/>
          <w:u w:val="single"/>
        </w:rPr>
        <w:t xml:space="preserve"> </w:t>
      </w:r>
      <w:r w:rsidR="007E01E4">
        <w:rPr>
          <w:rFonts w:ascii="黑体" w:eastAsia="黑体" w:hAnsi="黑体" w:hint="eastAsia"/>
          <w:sz w:val="36"/>
          <w:szCs w:val="36"/>
          <w:u w:val="single"/>
        </w:rPr>
        <w:t xml:space="preserve">    </w:t>
      </w:r>
      <w:r w:rsidR="007E01E4">
        <w:rPr>
          <w:rFonts w:ascii="黑体" w:eastAsia="黑体" w:hAnsi="黑体" w:hint="eastAsia"/>
          <w:sz w:val="28"/>
          <w:szCs w:val="28"/>
          <w:u w:val="single"/>
        </w:rPr>
        <w:t>东莞市</w:t>
      </w:r>
      <w:r w:rsidR="00E03F7B">
        <w:rPr>
          <w:rFonts w:ascii="黑体" w:eastAsia="黑体" w:hAnsi="黑体" w:hint="eastAsia"/>
          <w:sz w:val="28"/>
          <w:szCs w:val="28"/>
          <w:u w:val="single"/>
        </w:rPr>
        <w:t>森浩源塑胶科技</w:t>
      </w:r>
      <w:r w:rsidR="007E01E4">
        <w:rPr>
          <w:rFonts w:ascii="黑体" w:eastAsia="黑体" w:hAnsi="黑体" w:hint="eastAsia"/>
          <w:sz w:val="28"/>
          <w:szCs w:val="28"/>
          <w:u w:val="single"/>
        </w:rPr>
        <w:t>有限公司</w:t>
      </w:r>
      <w:r w:rsidRPr="00003A0B">
        <w:rPr>
          <w:rFonts w:ascii="黑体" w:eastAsia="黑体" w:hAnsi="黑体" w:hint="eastAsia"/>
          <w:sz w:val="28"/>
          <w:szCs w:val="28"/>
          <w:u w:val="single"/>
        </w:rPr>
        <w:t xml:space="preserve">                           </w:t>
      </w:r>
    </w:p>
    <w:p w:rsidR="00CF0477" w:rsidRDefault="00CF0477" w:rsidP="00CF0477">
      <w:pPr>
        <w:rPr>
          <w:rFonts w:ascii="黑体" w:eastAsia="黑体" w:hAnsi="黑体"/>
          <w:sz w:val="36"/>
          <w:szCs w:val="36"/>
          <w:u w:val="single"/>
        </w:rPr>
      </w:pPr>
    </w:p>
    <w:p w:rsidR="00CF0477" w:rsidRPr="00003A0B" w:rsidRDefault="00CF0477" w:rsidP="00CF0477">
      <w:pPr>
        <w:rPr>
          <w:rFonts w:ascii="黑体" w:eastAsia="黑体" w:hAnsi="黑体"/>
          <w:sz w:val="28"/>
          <w:szCs w:val="28"/>
          <w:u w:val="single"/>
        </w:rPr>
      </w:pPr>
      <w:r>
        <w:rPr>
          <w:rFonts w:ascii="黑体" w:eastAsia="黑体" w:hAnsi="黑体" w:hint="eastAsia"/>
          <w:sz w:val="36"/>
          <w:szCs w:val="36"/>
        </w:rPr>
        <w:t>建设单位（盖章）：</w:t>
      </w:r>
      <w:r w:rsidR="007E01E4">
        <w:rPr>
          <w:rFonts w:ascii="黑体" w:eastAsia="黑体" w:hAnsi="黑体" w:hint="eastAsia"/>
          <w:sz w:val="28"/>
          <w:szCs w:val="28"/>
          <w:u w:val="single"/>
        </w:rPr>
        <w:t xml:space="preserve">  </w:t>
      </w:r>
      <w:r w:rsidR="00414810">
        <w:rPr>
          <w:rFonts w:ascii="黑体" w:eastAsia="黑体" w:hAnsi="黑体" w:hint="eastAsia"/>
          <w:sz w:val="28"/>
          <w:szCs w:val="28"/>
          <w:u w:val="single"/>
        </w:rPr>
        <w:t>东莞市</w:t>
      </w:r>
      <w:r w:rsidR="00E03F7B">
        <w:rPr>
          <w:rFonts w:ascii="黑体" w:eastAsia="黑体" w:hAnsi="黑体" w:hint="eastAsia"/>
          <w:sz w:val="28"/>
          <w:szCs w:val="28"/>
          <w:u w:val="single"/>
        </w:rPr>
        <w:t>森浩源塑胶科技</w:t>
      </w:r>
      <w:r w:rsidR="00414810">
        <w:rPr>
          <w:rFonts w:ascii="黑体" w:eastAsia="黑体" w:hAnsi="黑体" w:hint="eastAsia"/>
          <w:sz w:val="28"/>
          <w:szCs w:val="28"/>
          <w:u w:val="single"/>
        </w:rPr>
        <w:t>有限公司</w:t>
      </w:r>
      <w:r w:rsidR="007E01E4" w:rsidRPr="00003A0B">
        <w:rPr>
          <w:rFonts w:ascii="黑体" w:eastAsia="黑体" w:hAnsi="黑体" w:hint="eastAsia"/>
          <w:sz w:val="28"/>
          <w:szCs w:val="28"/>
          <w:u w:val="single"/>
        </w:rPr>
        <w:t xml:space="preserve"> </w:t>
      </w:r>
      <w:r w:rsidR="00003A0B" w:rsidRPr="00003A0B">
        <w:rPr>
          <w:rFonts w:ascii="黑体" w:eastAsia="黑体" w:hAnsi="黑体" w:hint="eastAsia"/>
          <w:sz w:val="28"/>
          <w:szCs w:val="28"/>
          <w:u w:val="single"/>
        </w:rPr>
        <w:t xml:space="preserve">   </w:t>
      </w:r>
      <w:r w:rsidRPr="00003A0B">
        <w:rPr>
          <w:rFonts w:ascii="黑体" w:eastAsia="黑体" w:hAnsi="黑体" w:hint="eastAsia"/>
          <w:sz w:val="28"/>
          <w:szCs w:val="28"/>
          <w:u w:val="single"/>
        </w:rPr>
        <w:t xml:space="preserve">                  </w:t>
      </w:r>
    </w:p>
    <w:p w:rsidR="00CF0477" w:rsidRDefault="00CF0477" w:rsidP="00CF0477">
      <w:pPr>
        <w:rPr>
          <w:rFonts w:ascii="黑体" w:eastAsia="黑体" w:hAnsi="黑体"/>
          <w:sz w:val="36"/>
          <w:szCs w:val="36"/>
          <w:u w:val="single"/>
        </w:rPr>
      </w:pPr>
    </w:p>
    <w:p w:rsidR="00CF0477" w:rsidRPr="00003A0B" w:rsidRDefault="00CF0477" w:rsidP="00CF0477">
      <w:pPr>
        <w:rPr>
          <w:rFonts w:ascii="黑体" w:eastAsia="黑体" w:hAnsi="黑体"/>
          <w:sz w:val="36"/>
          <w:szCs w:val="36"/>
          <w:u w:val="single"/>
        </w:rPr>
      </w:pPr>
    </w:p>
    <w:p w:rsidR="00CF0477" w:rsidRDefault="00CF0477" w:rsidP="00CF0477">
      <w:pPr>
        <w:rPr>
          <w:rFonts w:ascii="黑体" w:eastAsia="黑体" w:hAnsi="黑体"/>
          <w:sz w:val="36"/>
          <w:szCs w:val="36"/>
          <w:u w:val="single"/>
        </w:rPr>
      </w:pPr>
    </w:p>
    <w:p w:rsidR="00CF0477" w:rsidRDefault="00CF0477" w:rsidP="00CF0477">
      <w:pPr>
        <w:rPr>
          <w:rFonts w:ascii="黑体" w:eastAsia="黑体" w:hAnsi="黑体"/>
          <w:sz w:val="36"/>
          <w:szCs w:val="36"/>
          <w:u w:val="single"/>
        </w:rPr>
      </w:pPr>
    </w:p>
    <w:p w:rsidR="00CF0477" w:rsidRDefault="00CF0477" w:rsidP="00CF0477">
      <w:pPr>
        <w:rPr>
          <w:rFonts w:ascii="黑体" w:eastAsia="黑体" w:hAnsi="黑体"/>
          <w:sz w:val="36"/>
          <w:szCs w:val="36"/>
          <w:u w:val="single"/>
        </w:rPr>
      </w:pPr>
    </w:p>
    <w:p w:rsidR="00CF0477" w:rsidRDefault="00CF0477" w:rsidP="00CF0477">
      <w:pPr>
        <w:rPr>
          <w:rFonts w:ascii="黑体" w:eastAsia="黑体" w:hAnsi="黑体"/>
          <w:sz w:val="36"/>
          <w:szCs w:val="36"/>
          <w:u w:val="single"/>
        </w:rPr>
      </w:pPr>
    </w:p>
    <w:p w:rsidR="00CF0477" w:rsidRDefault="00CF0477" w:rsidP="00CF0477">
      <w:pPr>
        <w:ind w:firstLineChars="1050" w:firstLine="3780"/>
        <w:rPr>
          <w:rFonts w:ascii="黑体" w:eastAsia="黑体" w:hAnsi="黑体"/>
          <w:sz w:val="36"/>
          <w:szCs w:val="36"/>
        </w:rPr>
      </w:pPr>
      <w:r>
        <w:rPr>
          <w:rFonts w:ascii="黑体" w:eastAsia="黑体" w:hAnsi="黑体" w:hint="eastAsia"/>
          <w:sz w:val="36"/>
          <w:szCs w:val="36"/>
        </w:rPr>
        <w:t xml:space="preserve"> 编制日期：2018年</w:t>
      </w:r>
      <w:r w:rsidR="00E03F7B">
        <w:rPr>
          <w:rFonts w:ascii="黑体" w:eastAsia="黑体" w:hAnsi="黑体" w:hint="eastAsia"/>
          <w:sz w:val="36"/>
          <w:szCs w:val="36"/>
        </w:rPr>
        <w:t>9</w:t>
      </w:r>
      <w:r>
        <w:rPr>
          <w:rFonts w:ascii="黑体" w:eastAsia="黑体" w:hAnsi="黑体" w:hint="eastAsia"/>
          <w:sz w:val="36"/>
          <w:szCs w:val="36"/>
        </w:rPr>
        <w:t>月</w:t>
      </w:r>
    </w:p>
    <w:p w:rsidR="00CF0477" w:rsidRDefault="00CF0477" w:rsidP="00CF0477">
      <w:pPr>
        <w:ind w:firstLineChars="1050" w:firstLine="3780"/>
        <w:rPr>
          <w:rFonts w:ascii="黑体" w:eastAsia="黑体" w:hAnsi="黑体"/>
          <w:sz w:val="36"/>
          <w:szCs w:val="36"/>
        </w:rPr>
      </w:pPr>
    </w:p>
    <w:p w:rsidR="0017162B" w:rsidRPr="0017162B" w:rsidRDefault="0017162B" w:rsidP="00CF0477">
      <w:pPr>
        <w:spacing w:line="360" w:lineRule="auto"/>
        <w:jc w:val="center"/>
        <w:rPr>
          <w:sz w:val="24"/>
        </w:rPr>
      </w:pPr>
    </w:p>
    <w:p w:rsidR="00EC431B" w:rsidRPr="001F49BA" w:rsidRDefault="00EC431B" w:rsidP="00EC431B">
      <w:pPr>
        <w:widowControl/>
        <w:shd w:val="clear" w:color="auto" w:fill="FFFFFF"/>
        <w:spacing w:line="315" w:lineRule="atLeast"/>
        <w:ind w:firstLine="600"/>
        <w:jc w:val="left"/>
        <w:rPr>
          <w:rFonts w:ascii="宋体" w:hAnsi="宋体" w:cs="宋体"/>
          <w:color w:val="222222"/>
          <w:kern w:val="0"/>
          <w:sz w:val="28"/>
          <w:szCs w:val="28"/>
        </w:rPr>
      </w:pPr>
      <w:r w:rsidRPr="001F49BA">
        <w:rPr>
          <w:rFonts w:ascii="宋体" w:hAnsi="宋体" w:cs="宋体" w:hint="eastAsia"/>
          <w:color w:val="222222"/>
          <w:kern w:val="0"/>
          <w:sz w:val="28"/>
          <w:szCs w:val="28"/>
        </w:rPr>
        <w:lastRenderedPageBreak/>
        <w:t>2018</w:t>
      </w:r>
      <w:r w:rsidRPr="001F49BA">
        <w:rPr>
          <w:rFonts w:ascii="宋体" w:hAnsi="宋体" w:cs="宋体" w:hint="eastAsia"/>
          <w:color w:val="222222"/>
          <w:kern w:val="0"/>
          <w:sz w:val="28"/>
          <w:szCs w:val="28"/>
        </w:rPr>
        <w:t>年</w:t>
      </w:r>
      <w:r w:rsidR="00A31962">
        <w:rPr>
          <w:rFonts w:ascii="宋体" w:hAnsi="宋体" w:cs="宋体" w:hint="eastAsia"/>
          <w:color w:val="222222"/>
          <w:kern w:val="0"/>
          <w:sz w:val="28"/>
          <w:szCs w:val="28"/>
        </w:rPr>
        <w:t>8</w:t>
      </w:r>
      <w:r w:rsidRPr="001F49BA">
        <w:rPr>
          <w:rFonts w:ascii="宋体" w:hAnsi="宋体" w:cs="宋体" w:hint="eastAsia"/>
          <w:color w:val="222222"/>
          <w:kern w:val="0"/>
          <w:sz w:val="28"/>
          <w:szCs w:val="28"/>
        </w:rPr>
        <w:t>月</w:t>
      </w:r>
      <w:r w:rsidR="00E03F7B">
        <w:rPr>
          <w:rFonts w:ascii="宋体" w:hAnsi="宋体" w:cs="宋体" w:hint="eastAsia"/>
          <w:color w:val="222222"/>
          <w:kern w:val="0"/>
          <w:sz w:val="28"/>
          <w:szCs w:val="28"/>
        </w:rPr>
        <w:t>25</w:t>
      </w:r>
      <w:r w:rsidRPr="001F49BA">
        <w:rPr>
          <w:rFonts w:ascii="宋体" w:hAnsi="宋体" w:cs="宋体" w:hint="eastAsia"/>
          <w:color w:val="222222"/>
          <w:kern w:val="0"/>
          <w:sz w:val="28"/>
          <w:szCs w:val="28"/>
        </w:rPr>
        <w:t>日，</w:t>
      </w:r>
      <w:r w:rsidR="007E01E4" w:rsidRPr="007E01E4">
        <w:rPr>
          <w:rFonts w:asciiTheme="minorEastAsia" w:eastAsiaTheme="minorEastAsia" w:hAnsiTheme="minorEastAsia" w:hint="eastAsia"/>
          <w:sz w:val="28"/>
          <w:szCs w:val="28"/>
        </w:rPr>
        <w:t>东莞市</w:t>
      </w:r>
      <w:r w:rsidR="00E03F7B">
        <w:rPr>
          <w:rFonts w:asciiTheme="minorEastAsia" w:eastAsiaTheme="minorEastAsia" w:hAnsiTheme="minorEastAsia" w:hint="eastAsia"/>
          <w:sz w:val="28"/>
          <w:szCs w:val="28"/>
        </w:rPr>
        <w:t>森浩源塑胶科技</w:t>
      </w:r>
      <w:r w:rsidR="007E01E4" w:rsidRPr="007E01E4">
        <w:rPr>
          <w:rFonts w:asciiTheme="minorEastAsia" w:eastAsiaTheme="minorEastAsia" w:hAnsiTheme="minorEastAsia" w:hint="eastAsia"/>
          <w:sz w:val="28"/>
          <w:szCs w:val="28"/>
        </w:rPr>
        <w:t>有限公司</w:t>
      </w:r>
      <w:r w:rsidRPr="001F49BA">
        <w:rPr>
          <w:rFonts w:ascii="宋体" w:hAnsi="宋体" w:cs="宋体" w:hint="eastAsia"/>
          <w:color w:val="222222"/>
          <w:kern w:val="0"/>
          <w:sz w:val="28"/>
          <w:szCs w:val="28"/>
        </w:rPr>
        <w:t>根据《项目竣工环境保护验收监测报告》，并对照《建设项目竣工环境保护验收暂行办法》，严格依照国家有关法律法规、建设项目竣工环境保护验收技术规范、本项目环境影响评价报告表和审批部门审批决定等要求对本项目自行组织验收。</w:t>
      </w:r>
    </w:p>
    <w:p w:rsidR="00EC431B" w:rsidRPr="001F49BA" w:rsidRDefault="00EC431B" w:rsidP="001F49BA">
      <w:pPr>
        <w:ind w:firstLineChars="250" w:firstLine="700"/>
        <w:rPr>
          <w:rFonts w:ascii="宋体" w:hAnsi="宋体" w:cs="宋体"/>
          <w:color w:val="222222"/>
          <w:kern w:val="0"/>
          <w:sz w:val="28"/>
          <w:szCs w:val="28"/>
        </w:rPr>
      </w:pPr>
      <w:r w:rsidRPr="001F49BA">
        <w:rPr>
          <w:rFonts w:ascii="宋体" w:hAnsi="宋体" w:cs="宋体" w:hint="eastAsia"/>
          <w:color w:val="222222"/>
          <w:kern w:val="0"/>
          <w:sz w:val="28"/>
          <w:szCs w:val="28"/>
        </w:rPr>
        <w:t>现场检查了工程及环保设施的建设、运行情况，审阅并核实了有关资料，形成验收意见如下</w:t>
      </w:r>
      <w:r w:rsidRPr="001F49BA">
        <w:rPr>
          <w:rFonts w:ascii="宋体" w:hAnsi="宋体" w:cs="宋体" w:hint="eastAsia"/>
          <w:color w:val="222222"/>
          <w:kern w:val="0"/>
          <w:sz w:val="28"/>
          <w:szCs w:val="28"/>
        </w:rPr>
        <w:t>:</w:t>
      </w:r>
    </w:p>
    <w:p w:rsidR="00EC431B" w:rsidRPr="001F49BA" w:rsidRDefault="006E337C" w:rsidP="00EC431B">
      <w:pPr>
        <w:widowControl/>
        <w:shd w:val="clear" w:color="auto" w:fill="FFFFFF"/>
        <w:spacing w:line="315" w:lineRule="atLeast"/>
        <w:jc w:val="left"/>
        <w:rPr>
          <w:rFonts w:ascii="宋体" w:hAnsi="宋体" w:cs="宋体"/>
          <w:b/>
          <w:color w:val="222222"/>
          <w:kern w:val="0"/>
          <w:sz w:val="28"/>
          <w:szCs w:val="28"/>
        </w:rPr>
      </w:pPr>
      <w:r w:rsidRPr="001F49BA">
        <w:rPr>
          <w:rFonts w:ascii="宋体" w:hAnsi="宋体" w:cs="宋体" w:hint="eastAsia"/>
          <w:b/>
          <w:color w:val="222222"/>
          <w:kern w:val="0"/>
          <w:sz w:val="28"/>
          <w:szCs w:val="28"/>
        </w:rPr>
        <w:t>建设项目基本概况</w:t>
      </w:r>
      <w:r w:rsidR="00EC431B" w:rsidRPr="001F49BA">
        <w:rPr>
          <w:rFonts w:ascii="宋体" w:hAnsi="宋体" w:cs="宋体" w:hint="eastAsia"/>
          <w:b/>
          <w:color w:val="222222"/>
          <w:kern w:val="0"/>
          <w:sz w:val="28"/>
          <w:szCs w:val="28"/>
        </w:rPr>
        <w:t>：</w:t>
      </w:r>
    </w:p>
    <w:p w:rsidR="00003A0B" w:rsidRPr="001F49BA" w:rsidRDefault="006E337C" w:rsidP="001F49BA">
      <w:pPr>
        <w:widowControl/>
        <w:shd w:val="clear" w:color="auto" w:fill="FFFFFF"/>
        <w:spacing w:line="315" w:lineRule="atLeast"/>
        <w:ind w:firstLineChars="150" w:firstLine="422"/>
        <w:jc w:val="left"/>
        <w:rPr>
          <w:rFonts w:ascii="宋体" w:hAnsi="宋体" w:cs="宋体"/>
          <w:b/>
          <w:color w:val="222222"/>
          <w:kern w:val="0"/>
          <w:sz w:val="28"/>
          <w:szCs w:val="28"/>
        </w:rPr>
      </w:pPr>
      <w:r w:rsidRPr="001F49BA">
        <w:rPr>
          <w:rFonts w:ascii="宋体" w:hAnsi="宋体" w:cs="宋体" w:hint="eastAsia"/>
          <w:b/>
          <w:color w:val="222222"/>
          <w:kern w:val="0"/>
          <w:sz w:val="28"/>
          <w:szCs w:val="28"/>
        </w:rPr>
        <w:t>1</w:t>
      </w:r>
      <w:r w:rsidR="007D412D" w:rsidRPr="001F49BA">
        <w:rPr>
          <w:rFonts w:ascii="宋体" w:hAnsi="宋体" w:cs="宋体" w:hint="eastAsia"/>
          <w:b/>
          <w:color w:val="222222"/>
          <w:kern w:val="0"/>
          <w:sz w:val="28"/>
          <w:szCs w:val="28"/>
        </w:rPr>
        <w:t>、项目地点、规模</w:t>
      </w:r>
    </w:p>
    <w:p w:rsidR="007D412D" w:rsidRPr="008F6891" w:rsidRDefault="007E01E4" w:rsidP="008F6891">
      <w:pPr>
        <w:adjustRightInd w:val="0"/>
        <w:snapToGrid w:val="0"/>
        <w:spacing w:line="360" w:lineRule="auto"/>
        <w:ind w:firstLineChars="200" w:firstLine="560"/>
        <w:rPr>
          <w:rFonts w:ascii="Times New Roman"/>
          <w:sz w:val="28"/>
          <w:szCs w:val="28"/>
        </w:rPr>
      </w:pPr>
      <w:r w:rsidRPr="007E01E4">
        <w:rPr>
          <w:rFonts w:ascii="Times New Roman"/>
          <w:sz w:val="28"/>
          <w:szCs w:val="28"/>
        </w:rPr>
        <w:t>东莞市</w:t>
      </w:r>
      <w:r w:rsidR="00106AA2">
        <w:rPr>
          <w:rFonts w:ascii="Times New Roman" w:hint="eastAsia"/>
          <w:sz w:val="28"/>
          <w:szCs w:val="28"/>
        </w:rPr>
        <w:t>森浩源塑胶科技</w:t>
      </w:r>
      <w:r w:rsidRPr="007E01E4">
        <w:rPr>
          <w:rFonts w:ascii="Times New Roman"/>
          <w:sz w:val="28"/>
          <w:szCs w:val="28"/>
        </w:rPr>
        <w:t>有限公司位于东莞市塘厦镇</w:t>
      </w:r>
      <w:r w:rsidR="00106AA2">
        <w:rPr>
          <w:rFonts w:ascii="Times New Roman" w:hint="eastAsia"/>
          <w:sz w:val="28"/>
          <w:szCs w:val="28"/>
        </w:rPr>
        <w:t>平山</w:t>
      </w:r>
      <w:proofErr w:type="gramStart"/>
      <w:r w:rsidR="00106AA2">
        <w:rPr>
          <w:rFonts w:ascii="Times New Roman" w:hint="eastAsia"/>
          <w:sz w:val="28"/>
          <w:szCs w:val="28"/>
        </w:rPr>
        <w:t>社区沿场路</w:t>
      </w:r>
      <w:proofErr w:type="gramEnd"/>
      <w:r w:rsidR="00106AA2">
        <w:rPr>
          <w:rFonts w:ascii="Times New Roman" w:hint="eastAsia"/>
          <w:sz w:val="28"/>
          <w:szCs w:val="28"/>
        </w:rPr>
        <w:t>6</w:t>
      </w:r>
      <w:r w:rsidR="00106AA2">
        <w:rPr>
          <w:rFonts w:ascii="Times New Roman" w:hint="eastAsia"/>
          <w:sz w:val="28"/>
          <w:szCs w:val="28"/>
        </w:rPr>
        <w:t>号</w:t>
      </w:r>
      <w:r w:rsidR="00106AA2">
        <w:rPr>
          <w:rFonts w:ascii="Times New Roman" w:hint="eastAsia"/>
          <w:sz w:val="28"/>
          <w:szCs w:val="28"/>
        </w:rPr>
        <w:t>3</w:t>
      </w:r>
      <w:r w:rsidR="00106AA2">
        <w:rPr>
          <w:rFonts w:ascii="Times New Roman" w:hint="eastAsia"/>
          <w:sz w:val="28"/>
          <w:szCs w:val="28"/>
        </w:rPr>
        <w:t>楼</w:t>
      </w:r>
      <w:r w:rsidR="00106AA2">
        <w:rPr>
          <w:rFonts w:ascii="Times New Roman" w:hint="eastAsia"/>
          <w:sz w:val="28"/>
          <w:szCs w:val="28"/>
        </w:rPr>
        <w:t>B</w:t>
      </w:r>
      <w:r w:rsidR="00106AA2">
        <w:rPr>
          <w:rFonts w:ascii="Times New Roman" w:hint="eastAsia"/>
          <w:sz w:val="28"/>
          <w:szCs w:val="28"/>
        </w:rPr>
        <w:t>区</w:t>
      </w:r>
      <w:r w:rsidR="006E337C" w:rsidRPr="007E01E4">
        <w:rPr>
          <w:rFonts w:hint="eastAsia"/>
          <w:sz w:val="28"/>
          <w:szCs w:val="28"/>
        </w:rPr>
        <w:t>。</w:t>
      </w:r>
      <w:r w:rsidRPr="007E01E4">
        <w:rPr>
          <w:rFonts w:ascii="Times New Roman"/>
          <w:kern w:val="24"/>
          <w:sz w:val="28"/>
          <w:szCs w:val="28"/>
        </w:rPr>
        <w:t>项目总投资</w:t>
      </w:r>
      <w:r w:rsidR="000D12DC">
        <w:rPr>
          <w:rFonts w:ascii="Times New Roman" w:hAnsi="Times New Roman" w:hint="eastAsia"/>
          <w:kern w:val="24"/>
          <w:sz w:val="28"/>
          <w:szCs w:val="28"/>
        </w:rPr>
        <w:t>100</w:t>
      </w:r>
      <w:r w:rsidRPr="007E01E4">
        <w:rPr>
          <w:rFonts w:ascii="Times New Roman"/>
          <w:kern w:val="24"/>
          <w:sz w:val="28"/>
          <w:szCs w:val="28"/>
        </w:rPr>
        <w:t>万元，占地面积</w:t>
      </w:r>
      <w:r w:rsidR="00106AA2">
        <w:rPr>
          <w:rFonts w:ascii="Times New Roman" w:hAnsi="Times New Roman" w:hint="eastAsia"/>
          <w:kern w:val="24"/>
          <w:sz w:val="28"/>
          <w:szCs w:val="28"/>
        </w:rPr>
        <w:t>700</w:t>
      </w:r>
      <w:r w:rsidRPr="007E01E4">
        <w:rPr>
          <w:rFonts w:ascii="Times New Roman" w:hAnsi="Times New Roman"/>
          <w:kern w:val="24"/>
          <w:sz w:val="28"/>
          <w:szCs w:val="28"/>
        </w:rPr>
        <w:t>m</w:t>
      </w:r>
      <w:r w:rsidRPr="007E01E4">
        <w:rPr>
          <w:rFonts w:ascii="Times New Roman" w:hAnsi="Times New Roman"/>
          <w:kern w:val="24"/>
          <w:sz w:val="28"/>
          <w:szCs w:val="28"/>
          <w:vertAlign w:val="superscript"/>
        </w:rPr>
        <w:t>2</w:t>
      </w:r>
      <w:r w:rsidRPr="007E01E4">
        <w:rPr>
          <w:rFonts w:ascii="Times New Roman"/>
          <w:kern w:val="24"/>
          <w:sz w:val="28"/>
          <w:szCs w:val="28"/>
        </w:rPr>
        <w:t>，建筑面积</w:t>
      </w:r>
      <w:r w:rsidR="00106AA2">
        <w:rPr>
          <w:rFonts w:ascii="Times New Roman" w:hAnsi="Times New Roman" w:hint="eastAsia"/>
          <w:kern w:val="24"/>
          <w:sz w:val="28"/>
          <w:szCs w:val="28"/>
        </w:rPr>
        <w:t>700</w:t>
      </w:r>
      <w:r w:rsidRPr="007E01E4">
        <w:rPr>
          <w:rFonts w:ascii="Times New Roman" w:hAnsi="Times New Roman"/>
          <w:kern w:val="24"/>
          <w:sz w:val="28"/>
          <w:szCs w:val="28"/>
        </w:rPr>
        <w:t>m</w:t>
      </w:r>
      <w:r w:rsidRPr="007E01E4">
        <w:rPr>
          <w:rFonts w:ascii="Times New Roman" w:hAnsi="Times New Roman"/>
          <w:kern w:val="24"/>
          <w:sz w:val="28"/>
          <w:szCs w:val="28"/>
          <w:vertAlign w:val="superscript"/>
        </w:rPr>
        <w:t>2</w:t>
      </w:r>
      <w:r w:rsidRPr="007E01E4">
        <w:rPr>
          <w:rFonts w:ascii="Times New Roman"/>
          <w:kern w:val="24"/>
          <w:sz w:val="28"/>
          <w:szCs w:val="28"/>
        </w:rPr>
        <w:t>。项目</w:t>
      </w:r>
      <w:r w:rsidR="000D12DC">
        <w:rPr>
          <w:rFonts w:ascii="Times New Roman" w:hint="eastAsia"/>
          <w:kern w:val="24"/>
          <w:sz w:val="28"/>
          <w:szCs w:val="28"/>
        </w:rPr>
        <w:t>年加工生产</w:t>
      </w:r>
      <w:r w:rsidR="00106AA2">
        <w:rPr>
          <w:rFonts w:ascii="Times New Roman" w:hint="eastAsia"/>
          <w:kern w:val="24"/>
          <w:sz w:val="28"/>
          <w:szCs w:val="28"/>
        </w:rPr>
        <w:t>塑胶外</w:t>
      </w:r>
      <w:r w:rsidR="00A31962">
        <w:rPr>
          <w:rFonts w:ascii="Times New Roman" w:hint="eastAsia"/>
          <w:kern w:val="24"/>
          <w:sz w:val="28"/>
          <w:szCs w:val="28"/>
        </w:rPr>
        <w:t>壳</w:t>
      </w:r>
      <w:r w:rsidR="00106AA2">
        <w:rPr>
          <w:rFonts w:ascii="Times New Roman" w:hint="eastAsia"/>
          <w:kern w:val="24"/>
          <w:sz w:val="28"/>
          <w:szCs w:val="28"/>
        </w:rPr>
        <w:t>8</w:t>
      </w:r>
      <w:r w:rsidR="00A31962">
        <w:rPr>
          <w:rFonts w:ascii="Times New Roman" w:hint="eastAsia"/>
          <w:kern w:val="24"/>
          <w:sz w:val="28"/>
          <w:szCs w:val="28"/>
        </w:rPr>
        <w:t>万个</w:t>
      </w:r>
      <w:r w:rsidR="000D12DC">
        <w:rPr>
          <w:rFonts w:ascii="Times New Roman" w:hint="eastAsia"/>
          <w:kern w:val="24"/>
          <w:sz w:val="28"/>
          <w:szCs w:val="28"/>
        </w:rPr>
        <w:t>。</w:t>
      </w:r>
    </w:p>
    <w:p w:rsidR="007D412D" w:rsidRPr="008F6891" w:rsidRDefault="008F6891" w:rsidP="008F6891">
      <w:pPr>
        <w:adjustRightInd w:val="0"/>
        <w:snapToGrid w:val="0"/>
        <w:spacing w:line="360" w:lineRule="auto"/>
        <w:ind w:firstLineChars="150" w:firstLine="422"/>
        <w:rPr>
          <w:rFonts w:ascii="Times New Roman" w:hAnsi="Times New Roman"/>
          <w:b/>
          <w:sz w:val="28"/>
          <w:szCs w:val="28"/>
        </w:rPr>
      </w:pPr>
      <w:r w:rsidRPr="008F6891">
        <w:rPr>
          <w:rFonts w:ascii="Times New Roman" w:hAnsi="Times New Roman" w:hint="eastAsia"/>
          <w:b/>
          <w:sz w:val="28"/>
          <w:szCs w:val="28"/>
        </w:rPr>
        <w:t>2</w:t>
      </w:r>
      <w:r w:rsidR="007D412D" w:rsidRPr="008F6891">
        <w:rPr>
          <w:rFonts w:ascii="Times New Roman" w:hAnsi="Times New Roman" w:hint="eastAsia"/>
          <w:b/>
          <w:sz w:val="28"/>
          <w:szCs w:val="28"/>
        </w:rPr>
        <w:t>、</w:t>
      </w:r>
      <w:r w:rsidR="00AD0B1A" w:rsidRPr="008F6891">
        <w:rPr>
          <w:rFonts w:ascii="Times New Roman" w:hAnsi="Times New Roman" w:hint="eastAsia"/>
          <w:b/>
          <w:sz w:val="28"/>
          <w:szCs w:val="28"/>
        </w:rPr>
        <w:t>主要原辅材料</w:t>
      </w:r>
    </w:p>
    <w:tbl>
      <w:tblPr>
        <w:tblW w:w="5000" w:type="pct"/>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56"/>
        <w:gridCol w:w="2674"/>
        <w:gridCol w:w="1040"/>
        <w:gridCol w:w="919"/>
        <w:gridCol w:w="2933"/>
      </w:tblGrid>
      <w:tr w:rsidR="008F6891" w:rsidRPr="00C40943" w:rsidTr="001F7079">
        <w:trPr>
          <w:trHeight w:val="403"/>
          <w:jc w:val="center"/>
        </w:trPr>
        <w:tc>
          <w:tcPr>
            <w:tcW w:w="561" w:type="pct"/>
            <w:vAlign w:val="center"/>
          </w:tcPr>
          <w:p w:rsidR="008F6891" w:rsidRPr="00C40943" w:rsidRDefault="008F6891" w:rsidP="001F7079">
            <w:pPr>
              <w:adjustRightInd w:val="0"/>
              <w:jc w:val="center"/>
              <w:textAlignment w:val="baseline"/>
              <w:rPr>
                <w:b/>
                <w:kern w:val="0"/>
                <w:szCs w:val="20"/>
              </w:rPr>
            </w:pPr>
            <w:r w:rsidRPr="00C40943">
              <w:rPr>
                <w:b/>
                <w:kern w:val="0"/>
                <w:szCs w:val="20"/>
              </w:rPr>
              <w:t>序号</w:t>
            </w:r>
          </w:p>
        </w:tc>
        <w:tc>
          <w:tcPr>
            <w:tcW w:w="1569" w:type="pct"/>
            <w:vAlign w:val="center"/>
          </w:tcPr>
          <w:p w:rsidR="008F6891" w:rsidRPr="00C40943" w:rsidRDefault="008F6891" w:rsidP="001F7079">
            <w:pPr>
              <w:adjustRightInd w:val="0"/>
              <w:jc w:val="center"/>
              <w:textAlignment w:val="baseline"/>
              <w:rPr>
                <w:b/>
                <w:kern w:val="0"/>
                <w:szCs w:val="20"/>
              </w:rPr>
            </w:pPr>
            <w:r w:rsidRPr="00C40943">
              <w:rPr>
                <w:b/>
                <w:kern w:val="0"/>
                <w:szCs w:val="20"/>
              </w:rPr>
              <w:t>名</w:t>
            </w:r>
            <w:r w:rsidRPr="00C40943">
              <w:rPr>
                <w:rFonts w:hint="eastAsia"/>
                <w:b/>
                <w:kern w:val="0"/>
                <w:szCs w:val="20"/>
              </w:rPr>
              <w:t xml:space="preserve">   </w:t>
            </w:r>
            <w:r w:rsidRPr="00C40943">
              <w:rPr>
                <w:b/>
                <w:kern w:val="0"/>
                <w:szCs w:val="20"/>
              </w:rPr>
              <w:t>称</w:t>
            </w:r>
          </w:p>
        </w:tc>
        <w:tc>
          <w:tcPr>
            <w:tcW w:w="610" w:type="pct"/>
            <w:vAlign w:val="center"/>
          </w:tcPr>
          <w:p w:rsidR="008F6891" w:rsidRPr="00C40943" w:rsidRDefault="008F6891" w:rsidP="001F7079">
            <w:pPr>
              <w:adjustRightInd w:val="0"/>
              <w:jc w:val="center"/>
              <w:textAlignment w:val="baseline"/>
              <w:rPr>
                <w:b/>
                <w:kern w:val="0"/>
                <w:szCs w:val="20"/>
              </w:rPr>
            </w:pPr>
            <w:r w:rsidRPr="00C40943">
              <w:rPr>
                <w:rFonts w:hint="eastAsia"/>
                <w:b/>
                <w:kern w:val="0"/>
                <w:szCs w:val="20"/>
              </w:rPr>
              <w:t>年用量</w:t>
            </w:r>
          </w:p>
        </w:tc>
        <w:tc>
          <w:tcPr>
            <w:tcW w:w="539" w:type="pct"/>
            <w:vAlign w:val="center"/>
          </w:tcPr>
          <w:p w:rsidR="008F6891" w:rsidRPr="00C40943" w:rsidRDefault="008F6891" w:rsidP="001F7079">
            <w:pPr>
              <w:adjustRightInd w:val="0"/>
              <w:jc w:val="center"/>
              <w:textAlignment w:val="baseline"/>
              <w:rPr>
                <w:b/>
                <w:kern w:val="0"/>
                <w:szCs w:val="20"/>
              </w:rPr>
            </w:pPr>
            <w:r w:rsidRPr="00C40943">
              <w:rPr>
                <w:b/>
                <w:kern w:val="0"/>
                <w:szCs w:val="20"/>
              </w:rPr>
              <w:t>单位</w:t>
            </w:r>
          </w:p>
        </w:tc>
        <w:tc>
          <w:tcPr>
            <w:tcW w:w="1721" w:type="pct"/>
            <w:vAlign w:val="center"/>
          </w:tcPr>
          <w:p w:rsidR="008F6891" w:rsidRPr="00C40943" w:rsidRDefault="008F6891" w:rsidP="001F7079">
            <w:pPr>
              <w:adjustRightInd w:val="0"/>
              <w:jc w:val="center"/>
              <w:textAlignment w:val="baseline"/>
              <w:rPr>
                <w:rFonts w:hint="eastAsia"/>
                <w:b/>
                <w:kern w:val="0"/>
                <w:szCs w:val="20"/>
              </w:rPr>
            </w:pPr>
            <w:r w:rsidRPr="00C40943">
              <w:rPr>
                <w:rFonts w:hAnsi="新宋体" w:hint="eastAsia"/>
                <w:b/>
                <w:szCs w:val="21"/>
              </w:rPr>
              <w:t>备注</w:t>
            </w:r>
          </w:p>
        </w:tc>
      </w:tr>
      <w:tr w:rsidR="008F6891" w:rsidRPr="00C40943" w:rsidTr="001F7079">
        <w:trPr>
          <w:trHeight w:val="458"/>
          <w:jc w:val="center"/>
        </w:trPr>
        <w:tc>
          <w:tcPr>
            <w:tcW w:w="561" w:type="pct"/>
            <w:vAlign w:val="center"/>
          </w:tcPr>
          <w:p w:rsidR="008F6891" w:rsidRPr="00C40943" w:rsidRDefault="008F6891" w:rsidP="001F7079">
            <w:pPr>
              <w:adjustRightInd w:val="0"/>
              <w:jc w:val="center"/>
              <w:textAlignment w:val="baseline"/>
              <w:rPr>
                <w:kern w:val="0"/>
                <w:szCs w:val="20"/>
              </w:rPr>
            </w:pPr>
            <w:bookmarkStart w:id="0" w:name="_Hlk252389041"/>
            <w:r w:rsidRPr="00C40943">
              <w:rPr>
                <w:kern w:val="0"/>
                <w:szCs w:val="20"/>
              </w:rPr>
              <w:t>1</w:t>
            </w:r>
          </w:p>
        </w:tc>
        <w:tc>
          <w:tcPr>
            <w:tcW w:w="1569" w:type="pct"/>
            <w:vAlign w:val="center"/>
          </w:tcPr>
          <w:p w:rsidR="008F6891" w:rsidRPr="00C40943" w:rsidRDefault="008F6891" w:rsidP="001F7079">
            <w:pPr>
              <w:adjustRightInd w:val="0"/>
              <w:snapToGrid w:val="0"/>
              <w:jc w:val="center"/>
              <w:rPr>
                <w:rFonts w:hint="eastAsia"/>
                <w:szCs w:val="21"/>
              </w:rPr>
            </w:pPr>
            <w:r w:rsidRPr="00C40943">
              <w:rPr>
                <w:rFonts w:hint="eastAsia"/>
                <w:szCs w:val="21"/>
              </w:rPr>
              <w:t>塑胶新粒</w:t>
            </w:r>
          </w:p>
        </w:tc>
        <w:tc>
          <w:tcPr>
            <w:tcW w:w="610" w:type="pct"/>
            <w:vAlign w:val="center"/>
          </w:tcPr>
          <w:p w:rsidR="008F6891" w:rsidRPr="00C40943" w:rsidRDefault="008F6891" w:rsidP="001F7079">
            <w:pPr>
              <w:adjustRightInd w:val="0"/>
              <w:snapToGrid w:val="0"/>
              <w:jc w:val="center"/>
              <w:rPr>
                <w:rFonts w:hint="eastAsia"/>
                <w:szCs w:val="21"/>
              </w:rPr>
            </w:pPr>
            <w:r w:rsidRPr="00C40943">
              <w:rPr>
                <w:rFonts w:hint="eastAsia"/>
                <w:szCs w:val="21"/>
              </w:rPr>
              <w:t>15</w:t>
            </w:r>
          </w:p>
        </w:tc>
        <w:tc>
          <w:tcPr>
            <w:tcW w:w="539" w:type="pct"/>
            <w:vAlign w:val="center"/>
          </w:tcPr>
          <w:p w:rsidR="008F6891" w:rsidRPr="00C40943" w:rsidRDefault="008F6891" w:rsidP="001F7079">
            <w:pPr>
              <w:adjustRightInd w:val="0"/>
              <w:jc w:val="center"/>
              <w:textAlignment w:val="baseline"/>
              <w:rPr>
                <w:rFonts w:hint="eastAsia"/>
                <w:kern w:val="0"/>
                <w:szCs w:val="20"/>
              </w:rPr>
            </w:pPr>
            <w:r w:rsidRPr="00C40943">
              <w:rPr>
                <w:rFonts w:hint="eastAsia"/>
                <w:kern w:val="0"/>
                <w:szCs w:val="20"/>
              </w:rPr>
              <w:t>t/a</w:t>
            </w:r>
          </w:p>
        </w:tc>
        <w:tc>
          <w:tcPr>
            <w:tcW w:w="1721" w:type="pct"/>
            <w:vAlign w:val="center"/>
          </w:tcPr>
          <w:p w:rsidR="008F6891" w:rsidRPr="00C40943" w:rsidRDefault="008F6891" w:rsidP="001F7079">
            <w:pPr>
              <w:jc w:val="center"/>
              <w:rPr>
                <w:rFonts w:hint="eastAsia"/>
                <w:szCs w:val="21"/>
              </w:rPr>
            </w:pPr>
            <w:r w:rsidRPr="00C40943">
              <w:rPr>
                <w:rFonts w:hint="eastAsia"/>
                <w:szCs w:val="21"/>
              </w:rPr>
              <w:t>主要有ABS、PP、PC等原料</w:t>
            </w:r>
          </w:p>
        </w:tc>
      </w:tr>
      <w:tr w:rsidR="008F6891" w:rsidRPr="00C40943" w:rsidTr="001F7079">
        <w:trPr>
          <w:trHeight w:val="458"/>
          <w:jc w:val="center"/>
        </w:trPr>
        <w:tc>
          <w:tcPr>
            <w:tcW w:w="561" w:type="pct"/>
            <w:vAlign w:val="center"/>
          </w:tcPr>
          <w:p w:rsidR="008F6891" w:rsidRPr="00C40943" w:rsidRDefault="008F6891" w:rsidP="001F7079">
            <w:pPr>
              <w:adjustRightInd w:val="0"/>
              <w:jc w:val="center"/>
              <w:textAlignment w:val="baseline"/>
              <w:rPr>
                <w:rFonts w:hint="eastAsia"/>
                <w:kern w:val="0"/>
                <w:szCs w:val="20"/>
              </w:rPr>
            </w:pPr>
            <w:r w:rsidRPr="00C40943">
              <w:rPr>
                <w:rFonts w:hint="eastAsia"/>
                <w:kern w:val="0"/>
                <w:szCs w:val="20"/>
              </w:rPr>
              <w:t>2</w:t>
            </w:r>
          </w:p>
        </w:tc>
        <w:tc>
          <w:tcPr>
            <w:tcW w:w="1569" w:type="pct"/>
            <w:vAlign w:val="center"/>
          </w:tcPr>
          <w:p w:rsidR="008F6891" w:rsidRPr="00C40943" w:rsidRDefault="008F6891" w:rsidP="001F7079">
            <w:pPr>
              <w:adjustRightInd w:val="0"/>
              <w:snapToGrid w:val="0"/>
              <w:jc w:val="center"/>
              <w:rPr>
                <w:rFonts w:hint="eastAsia"/>
                <w:szCs w:val="21"/>
              </w:rPr>
            </w:pPr>
            <w:r w:rsidRPr="00C40943">
              <w:rPr>
                <w:rFonts w:hint="eastAsia"/>
                <w:szCs w:val="21"/>
              </w:rPr>
              <w:t>水性油墨</w:t>
            </w:r>
          </w:p>
        </w:tc>
        <w:tc>
          <w:tcPr>
            <w:tcW w:w="610" w:type="pct"/>
            <w:vAlign w:val="center"/>
          </w:tcPr>
          <w:p w:rsidR="008F6891" w:rsidRPr="00C40943" w:rsidRDefault="008F6891" w:rsidP="001F7079">
            <w:pPr>
              <w:adjustRightInd w:val="0"/>
              <w:snapToGrid w:val="0"/>
              <w:jc w:val="center"/>
              <w:rPr>
                <w:rFonts w:hint="eastAsia"/>
                <w:szCs w:val="21"/>
              </w:rPr>
            </w:pPr>
            <w:r w:rsidRPr="00C40943">
              <w:rPr>
                <w:rFonts w:hint="eastAsia"/>
                <w:szCs w:val="21"/>
              </w:rPr>
              <w:t>0.012</w:t>
            </w:r>
          </w:p>
        </w:tc>
        <w:tc>
          <w:tcPr>
            <w:tcW w:w="539" w:type="pct"/>
            <w:vAlign w:val="center"/>
          </w:tcPr>
          <w:p w:rsidR="008F6891" w:rsidRPr="00C40943" w:rsidRDefault="008F6891" w:rsidP="001F7079">
            <w:pPr>
              <w:adjustRightInd w:val="0"/>
              <w:jc w:val="center"/>
              <w:textAlignment w:val="baseline"/>
              <w:rPr>
                <w:rFonts w:hint="eastAsia"/>
                <w:kern w:val="0"/>
                <w:szCs w:val="20"/>
              </w:rPr>
            </w:pPr>
            <w:r w:rsidRPr="00C40943">
              <w:rPr>
                <w:rFonts w:hint="eastAsia"/>
                <w:kern w:val="0"/>
                <w:szCs w:val="20"/>
              </w:rPr>
              <w:t>t/a</w:t>
            </w:r>
          </w:p>
        </w:tc>
        <w:tc>
          <w:tcPr>
            <w:tcW w:w="1721" w:type="pct"/>
            <w:vAlign w:val="center"/>
          </w:tcPr>
          <w:p w:rsidR="008F6891" w:rsidRPr="00C40943" w:rsidRDefault="008F6891" w:rsidP="001F7079">
            <w:pPr>
              <w:jc w:val="center"/>
              <w:rPr>
                <w:rFonts w:hint="eastAsia"/>
                <w:szCs w:val="21"/>
              </w:rPr>
            </w:pPr>
            <w:r w:rsidRPr="00C40943">
              <w:rPr>
                <w:rFonts w:ascii="新宋体" w:hAnsi="新宋体" w:hint="eastAsia"/>
                <w:szCs w:val="24"/>
              </w:rPr>
              <w:t>——</w:t>
            </w:r>
          </w:p>
        </w:tc>
      </w:tr>
      <w:tr w:rsidR="008F6891" w:rsidRPr="00C40943" w:rsidTr="001F7079">
        <w:trPr>
          <w:trHeight w:val="458"/>
          <w:jc w:val="center"/>
        </w:trPr>
        <w:tc>
          <w:tcPr>
            <w:tcW w:w="561" w:type="pct"/>
            <w:vAlign w:val="center"/>
          </w:tcPr>
          <w:p w:rsidR="008F6891" w:rsidRPr="00C40943" w:rsidRDefault="008F6891" w:rsidP="001F7079">
            <w:pPr>
              <w:adjustRightInd w:val="0"/>
              <w:jc w:val="center"/>
              <w:textAlignment w:val="baseline"/>
              <w:rPr>
                <w:rFonts w:hint="eastAsia"/>
                <w:kern w:val="0"/>
                <w:szCs w:val="20"/>
              </w:rPr>
            </w:pPr>
            <w:r w:rsidRPr="00C40943">
              <w:rPr>
                <w:rFonts w:hint="eastAsia"/>
                <w:kern w:val="0"/>
                <w:szCs w:val="20"/>
              </w:rPr>
              <w:t>3</w:t>
            </w:r>
          </w:p>
        </w:tc>
        <w:tc>
          <w:tcPr>
            <w:tcW w:w="1569" w:type="pct"/>
            <w:vAlign w:val="center"/>
          </w:tcPr>
          <w:p w:rsidR="008F6891" w:rsidRPr="00C40943" w:rsidRDefault="008F6891" w:rsidP="001F7079">
            <w:pPr>
              <w:adjustRightInd w:val="0"/>
              <w:snapToGrid w:val="0"/>
              <w:jc w:val="center"/>
              <w:rPr>
                <w:rFonts w:hint="eastAsia"/>
                <w:szCs w:val="21"/>
              </w:rPr>
            </w:pPr>
            <w:r w:rsidRPr="00C40943">
              <w:rPr>
                <w:rFonts w:hint="eastAsia"/>
                <w:szCs w:val="21"/>
              </w:rPr>
              <w:t>水性油漆</w:t>
            </w:r>
          </w:p>
        </w:tc>
        <w:tc>
          <w:tcPr>
            <w:tcW w:w="610" w:type="pct"/>
            <w:vAlign w:val="center"/>
          </w:tcPr>
          <w:p w:rsidR="008F6891" w:rsidRPr="00C40943" w:rsidRDefault="008F6891" w:rsidP="001F7079">
            <w:pPr>
              <w:adjustRightInd w:val="0"/>
              <w:snapToGrid w:val="0"/>
              <w:jc w:val="center"/>
              <w:rPr>
                <w:rFonts w:hint="eastAsia"/>
                <w:szCs w:val="21"/>
              </w:rPr>
            </w:pPr>
            <w:r w:rsidRPr="00C40943">
              <w:rPr>
                <w:rFonts w:hint="eastAsia"/>
                <w:szCs w:val="21"/>
              </w:rPr>
              <w:t>4</w:t>
            </w:r>
          </w:p>
        </w:tc>
        <w:tc>
          <w:tcPr>
            <w:tcW w:w="539" w:type="pct"/>
            <w:vAlign w:val="center"/>
          </w:tcPr>
          <w:p w:rsidR="008F6891" w:rsidRPr="00C40943" w:rsidRDefault="008F6891" w:rsidP="001F7079">
            <w:pPr>
              <w:adjustRightInd w:val="0"/>
              <w:jc w:val="center"/>
              <w:textAlignment w:val="baseline"/>
              <w:rPr>
                <w:rFonts w:hint="eastAsia"/>
                <w:kern w:val="0"/>
                <w:szCs w:val="20"/>
              </w:rPr>
            </w:pPr>
            <w:r w:rsidRPr="00C40943">
              <w:rPr>
                <w:rFonts w:hint="eastAsia"/>
                <w:kern w:val="0"/>
                <w:szCs w:val="20"/>
              </w:rPr>
              <w:t>t/a</w:t>
            </w:r>
          </w:p>
        </w:tc>
        <w:tc>
          <w:tcPr>
            <w:tcW w:w="1721" w:type="pct"/>
            <w:vAlign w:val="center"/>
          </w:tcPr>
          <w:p w:rsidR="008F6891" w:rsidRPr="00C40943" w:rsidRDefault="008F6891" w:rsidP="001F7079">
            <w:pPr>
              <w:jc w:val="center"/>
              <w:rPr>
                <w:rFonts w:ascii="新宋体" w:hAnsi="新宋体" w:hint="eastAsia"/>
                <w:szCs w:val="24"/>
              </w:rPr>
            </w:pPr>
            <w:r w:rsidRPr="00C40943">
              <w:rPr>
                <w:rFonts w:ascii="新宋体" w:hAnsi="新宋体" w:hint="eastAsia"/>
                <w:szCs w:val="24"/>
              </w:rPr>
              <w:t>——</w:t>
            </w:r>
          </w:p>
        </w:tc>
      </w:tr>
      <w:tr w:rsidR="008F6891" w:rsidRPr="00C40943" w:rsidTr="001F7079">
        <w:trPr>
          <w:trHeight w:val="436"/>
          <w:jc w:val="center"/>
        </w:trPr>
        <w:tc>
          <w:tcPr>
            <w:tcW w:w="561" w:type="pct"/>
            <w:vAlign w:val="center"/>
          </w:tcPr>
          <w:p w:rsidR="008F6891" w:rsidRPr="00C40943" w:rsidRDefault="008F6891" w:rsidP="001F7079">
            <w:pPr>
              <w:adjustRightInd w:val="0"/>
              <w:jc w:val="center"/>
              <w:textAlignment w:val="baseline"/>
              <w:rPr>
                <w:rFonts w:hint="eastAsia"/>
                <w:kern w:val="0"/>
                <w:szCs w:val="20"/>
              </w:rPr>
            </w:pPr>
            <w:r w:rsidRPr="00C40943">
              <w:rPr>
                <w:rFonts w:hint="eastAsia"/>
                <w:kern w:val="0"/>
                <w:szCs w:val="20"/>
              </w:rPr>
              <w:t>4</w:t>
            </w:r>
          </w:p>
        </w:tc>
        <w:tc>
          <w:tcPr>
            <w:tcW w:w="1569" w:type="pct"/>
            <w:vAlign w:val="center"/>
          </w:tcPr>
          <w:p w:rsidR="008F6891" w:rsidRPr="00C40943" w:rsidRDefault="008F6891" w:rsidP="001F7079">
            <w:pPr>
              <w:adjustRightInd w:val="0"/>
              <w:jc w:val="center"/>
              <w:textAlignment w:val="baseline"/>
              <w:rPr>
                <w:rFonts w:hint="eastAsia"/>
                <w:kern w:val="0"/>
                <w:szCs w:val="20"/>
              </w:rPr>
            </w:pPr>
            <w:r w:rsidRPr="00C40943">
              <w:rPr>
                <w:rFonts w:hint="eastAsia"/>
                <w:szCs w:val="21"/>
              </w:rPr>
              <w:t>油性油漆</w:t>
            </w:r>
          </w:p>
        </w:tc>
        <w:tc>
          <w:tcPr>
            <w:tcW w:w="610" w:type="pct"/>
            <w:vAlign w:val="center"/>
          </w:tcPr>
          <w:p w:rsidR="008F6891" w:rsidRPr="00C40943" w:rsidRDefault="008F6891" w:rsidP="001F7079">
            <w:pPr>
              <w:adjustRightInd w:val="0"/>
              <w:jc w:val="center"/>
              <w:textAlignment w:val="baseline"/>
              <w:rPr>
                <w:rFonts w:hint="eastAsia"/>
                <w:kern w:val="0"/>
                <w:szCs w:val="20"/>
              </w:rPr>
            </w:pPr>
            <w:r w:rsidRPr="00C40943">
              <w:rPr>
                <w:rFonts w:hint="eastAsia"/>
                <w:kern w:val="0"/>
                <w:szCs w:val="20"/>
              </w:rPr>
              <w:t>0.2</w:t>
            </w:r>
          </w:p>
        </w:tc>
        <w:tc>
          <w:tcPr>
            <w:tcW w:w="539" w:type="pct"/>
            <w:vAlign w:val="center"/>
          </w:tcPr>
          <w:p w:rsidR="008F6891" w:rsidRPr="00C40943" w:rsidRDefault="008F6891" w:rsidP="001F7079">
            <w:pPr>
              <w:adjustRightInd w:val="0"/>
              <w:jc w:val="center"/>
              <w:textAlignment w:val="baseline"/>
              <w:rPr>
                <w:rFonts w:hint="eastAsia"/>
                <w:kern w:val="0"/>
                <w:szCs w:val="20"/>
              </w:rPr>
            </w:pPr>
            <w:r w:rsidRPr="00C40943">
              <w:rPr>
                <w:rFonts w:hint="eastAsia"/>
                <w:kern w:val="0"/>
                <w:szCs w:val="20"/>
              </w:rPr>
              <w:t>t/a</w:t>
            </w:r>
          </w:p>
        </w:tc>
        <w:tc>
          <w:tcPr>
            <w:tcW w:w="1721" w:type="pct"/>
            <w:vAlign w:val="center"/>
          </w:tcPr>
          <w:p w:rsidR="008F6891" w:rsidRPr="00C40943" w:rsidRDefault="008F6891" w:rsidP="001F7079">
            <w:pPr>
              <w:jc w:val="center"/>
              <w:rPr>
                <w:rFonts w:ascii="新宋体" w:hAnsi="新宋体" w:hint="eastAsia"/>
                <w:szCs w:val="24"/>
              </w:rPr>
            </w:pPr>
            <w:r w:rsidRPr="00C40943">
              <w:rPr>
                <w:rFonts w:ascii="新宋体" w:hAnsi="新宋体" w:hint="eastAsia"/>
                <w:szCs w:val="24"/>
              </w:rPr>
              <w:t>——</w:t>
            </w:r>
          </w:p>
        </w:tc>
      </w:tr>
      <w:tr w:rsidR="008F6891" w:rsidRPr="00C40943" w:rsidTr="001F7079">
        <w:trPr>
          <w:trHeight w:val="456"/>
          <w:jc w:val="center"/>
        </w:trPr>
        <w:tc>
          <w:tcPr>
            <w:tcW w:w="561" w:type="pct"/>
            <w:vAlign w:val="center"/>
          </w:tcPr>
          <w:p w:rsidR="008F6891" w:rsidRPr="00C40943" w:rsidRDefault="008F6891" w:rsidP="001F7079">
            <w:pPr>
              <w:adjustRightInd w:val="0"/>
              <w:jc w:val="center"/>
              <w:textAlignment w:val="baseline"/>
              <w:rPr>
                <w:rFonts w:hint="eastAsia"/>
                <w:kern w:val="0"/>
                <w:szCs w:val="20"/>
              </w:rPr>
            </w:pPr>
            <w:r w:rsidRPr="00C40943">
              <w:rPr>
                <w:rFonts w:hint="eastAsia"/>
                <w:kern w:val="0"/>
                <w:szCs w:val="20"/>
              </w:rPr>
              <w:t>5</w:t>
            </w:r>
          </w:p>
        </w:tc>
        <w:tc>
          <w:tcPr>
            <w:tcW w:w="1569" w:type="pct"/>
            <w:vAlign w:val="center"/>
          </w:tcPr>
          <w:p w:rsidR="008F6891" w:rsidRPr="00C40943" w:rsidRDefault="008F6891" w:rsidP="001F7079">
            <w:pPr>
              <w:adjustRightInd w:val="0"/>
              <w:jc w:val="center"/>
              <w:textAlignment w:val="baseline"/>
              <w:rPr>
                <w:rFonts w:hint="eastAsia"/>
                <w:kern w:val="0"/>
                <w:szCs w:val="20"/>
              </w:rPr>
            </w:pPr>
            <w:r w:rsidRPr="00C40943">
              <w:rPr>
                <w:rFonts w:hint="eastAsia"/>
                <w:szCs w:val="21"/>
              </w:rPr>
              <w:t>开油水</w:t>
            </w:r>
          </w:p>
        </w:tc>
        <w:tc>
          <w:tcPr>
            <w:tcW w:w="610" w:type="pct"/>
            <w:vAlign w:val="center"/>
          </w:tcPr>
          <w:p w:rsidR="008F6891" w:rsidRPr="00C40943" w:rsidRDefault="008F6891" w:rsidP="001F7079">
            <w:pPr>
              <w:adjustRightInd w:val="0"/>
              <w:jc w:val="center"/>
              <w:textAlignment w:val="baseline"/>
              <w:rPr>
                <w:rFonts w:hint="eastAsia"/>
                <w:kern w:val="0"/>
                <w:szCs w:val="20"/>
              </w:rPr>
            </w:pPr>
            <w:r w:rsidRPr="00C40943">
              <w:rPr>
                <w:rFonts w:hint="eastAsia"/>
                <w:kern w:val="0"/>
                <w:szCs w:val="20"/>
              </w:rPr>
              <w:t>0.2</w:t>
            </w:r>
          </w:p>
        </w:tc>
        <w:tc>
          <w:tcPr>
            <w:tcW w:w="539" w:type="pct"/>
            <w:vAlign w:val="center"/>
          </w:tcPr>
          <w:p w:rsidR="008F6891" w:rsidRPr="00C40943" w:rsidRDefault="008F6891" w:rsidP="001F7079">
            <w:pPr>
              <w:adjustRightInd w:val="0"/>
              <w:jc w:val="center"/>
              <w:textAlignment w:val="baseline"/>
              <w:rPr>
                <w:rFonts w:hint="eastAsia"/>
                <w:kern w:val="0"/>
                <w:szCs w:val="20"/>
              </w:rPr>
            </w:pPr>
            <w:r w:rsidRPr="00C40943">
              <w:rPr>
                <w:rFonts w:hint="eastAsia"/>
                <w:kern w:val="0"/>
                <w:szCs w:val="20"/>
              </w:rPr>
              <w:t>t/a</w:t>
            </w:r>
          </w:p>
        </w:tc>
        <w:tc>
          <w:tcPr>
            <w:tcW w:w="1721" w:type="pct"/>
            <w:vAlign w:val="center"/>
          </w:tcPr>
          <w:p w:rsidR="008F6891" w:rsidRPr="00C40943" w:rsidRDefault="008F6891" w:rsidP="001F7079">
            <w:pPr>
              <w:jc w:val="center"/>
              <w:rPr>
                <w:rFonts w:ascii="新宋体" w:hAnsi="新宋体"/>
                <w:szCs w:val="24"/>
              </w:rPr>
            </w:pPr>
            <w:r w:rsidRPr="00C40943">
              <w:rPr>
                <w:rFonts w:ascii="新宋体" w:hAnsi="新宋体" w:hint="eastAsia"/>
                <w:szCs w:val="24"/>
              </w:rPr>
              <w:t>——</w:t>
            </w:r>
          </w:p>
        </w:tc>
      </w:tr>
      <w:tr w:rsidR="008F6891" w:rsidRPr="00C40943" w:rsidTr="001F7079">
        <w:trPr>
          <w:trHeight w:val="456"/>
          <w:jc w:val="center"/>
        </w:trPr>
        <w:tc>
          <w:tcPr>
            <w:tcW w:w="561" w:type="pct"/>
            <w:vAlign w:val="center"/>
          </w:tcPr>
          <w:p w:rsidR="008F6891" w:rsidRPr="00C40943" w:rsidRDefault="008F6891" w:rsidP="001F7079">
            <w:pPr>
              <w:adjustRightInd w:val="0"/>
              <w:jc w:val="center"/>
              <w:textAlignment w:val="baseline"/>
              <w:rPr>
                <w:rFonts w:hint="eastAsia"/>
                <w:kern w:val="0"/>
                <w:szCs w:val="20"/>
              </w:rPr>
            </w:pPr>
            <w:r w:rsidRPr="00C40943">
              <w:rPr>
                <w:rFonts w:hint="eastAsia"/>
                <w:kern w:val="0"/>
                <w:szCs w:val="20"/>
              </w:rPr>
              <w:t>6</w:t>
            </w:r>
          </w:p>
        </w:tc>
        <w:tc>
          <w:tcPr>
            <w:tcW w:w="1569" w:type="pct"/>
            <w:vAlign w:val="center"/>
          </w:tcPr>
          <w:p w:rsidR="008F6891" w:rsidRPr="00C40943" w:rsidRDefault="008F6891" w:rsidP="001F7079">
            <w:pPr>
              <w:adjustRightInd w:val="0"/>
              <w:jc w:val="center"/>
              <w:textAlignment w:val="baseline"/>
              <w:rPr>
                <w:rFonts w:hint="eastAsia"/>
                <w:szCs w:val="21"/>
              </w:rPr>
            </w:pPr>
            <w:r w:rsidRPr="00C40943">
              <w:rPr>
                <w:rFonts w:hint="eastAsia"/>
                <w:szCs w:val="21"/>
              </w:rPr>
              <w:t>白电油</w:t>
            </w:r>
          </w:p>
        </w:tc>
        <w:tc>
          <w:tcPr>
            <w:tcW w:w="610" w:type="pct"/>
            <w:vAlign w:val="center"/>
          </w:tcPr>
          <w:p w:rsidR="008F6891" w:rsidRPr="00C40943" w:rsidRDefault="008F6891" w:rsidP="001F7079">
            <w:pPr>
              <w:adjustRightInd w:val="0"/>
              <w:jc w:val="center"/>
              <w:textAlignment w:val="baseline"/>
              <w:rPr>
                <w:rFonts w:hint="eastAsia"/>
                <w:kern w:val="0"/>
                <w:szCs w:val="20"/>
              </w:rPr>
            </w:pPr>
            <w:r w:rsidRPr="00C40943">
              <w:rPr>
                <w:rFonts w:hint="eastAsia"/>
                <w:kern w:val="0"/>
                <w:szCs w:val="20"/>
              </w:rPr>
              <w:t>0.024</w:t>
            </w:r>
          </w:p>
        </w:tc>
        <w:tc>
          <w:tcPr>
            <w:tcW w:w="539" w:type="pct"/>
            <w:vAlign w:val="center"/>
          </w:tcPr>
          <w:p w:rsidR="008F6891" w:rsidRPr="00C40943" w:rsidRDefault="008F6891" w:rsidP="001F7079">
            <w:pPr>
              <w:adjustRightInd w:val="0"/>
              <w:jc w:val="center"/>
              <w:textAlignment w:val="baseline"/>
              <w:rPr>
                <w:rFonts w:hint="eastAsia"/>
                <w:kern w:val="0"/>
                <w:szCs w:val="20"/>
              </w:rPr>
            </w:pPr>
            <w:r w:rsidRPr="00C40943">
              <w:rPr>
                <w:rFonts w:hint="eastAsia"/>
                <w:kern w:val="0"/>
                <w:szCs w:val="20"/>
              </w:rPr>
              <w:t>t/a</w:t>
            </w:r>
          </w:p>
        </w:tc>
        <w:tc>
          <w:tcPr>
            <w:tcW w:w="1721" w:type="pct"/>
            <w:vAlign w:val="center"/>
          </w:tcPr>
          <w:p w:rsidR="008F6891" w:rsidRPr="00C40943" w:rsidRDefault="008F6891" w:rsidP="001F7079">
            <w:pPr>
              <w:jc w:val="center"/>
              <w:rPr>
                <w:rFonts w:ascii="新宋体" w:hAnsi="新宋体"/>
                <w:szCs w:val="24"/>
              </w:rPr>
            </w:pPr>
            <w:r w:rsidRPr="00C40943">
              <w:rPr>
                <w:rFonts w:ascii="新宋体" w:hAnsi="新宋体" w:hint="eastAsia"/>
                <w:szCs w:val="24"/>
              </w:rPr>
              <w:t>——</w:t>
            </w:r>
          </w:p>
        </w:tc>
      </w:tr>
      <w:bookmarkEnd w:id="0"/>
    </w:tbl>
    <w:p w:rsidR="00AD0B1A" w:rsidRDefault="00AD0B1A" w:rsidP="007D412D">
      <w:pPr>
        <w:adjustRightInd w:val="0"/>
        <w:snapToGrid w:val="0"/>
        <w:spacing w:line="360" w:lineRule="auto"/>
        <w:rPr>
          <w:rFonts w:ascii="Times New Roman" w:hAnsi="Times New Roman"/>
          <w:b/>
          <w:sz w:val="24"/>
        </w:rPr>
      </w:pPr>
    </w:p>
    <w:p w:rsidR="00AD0B1A" w:rsidRPr="008F6891" w:rsidRDefault="008F6891" w:rsidP="008F6891">
      <w:pPr>
        <w:adjustRightInd w:val="0"/>
        <w:snapToGrid w:val="0"/>
        <w:spacing w:line="360" w:lineRule="auto"/>
        <w:ind w:firstLineChars="150" w:firstLine="422"/>
        <w:rPr>
          <w:rFonts w:ascii="Times New Roman" w:hAnsi="Times New Roman"/>
          <w:b/>
          <w:bCs/>
          <w:sz w:val="28"/>
          <w:szCs w:val="28"/>
        </w:rPr>
      </w:pPr>
      <w:r>
        <w:rPr>
          <w:rFonts w:ascii="Times New Roman" w:hAnsi="Times New Roman" w:hint="eastAsia"/>
          <w:b/>
          <w:bCs/>
          <w:sz w:val="28"/>
          <w:szCs w:val="28"/>
        </w:rPr>
        <w:t>3</w:t>
      </w:r>
      <w:r w:rsidR="00AD0B1A" w:rsidRPr="008F6891">
        <w:rPr>
          <w:rFonts w:ascii="Times New Roman" w:hAnsi="Times New Roman" w:hint="eastAsia"/>
          <w:b/>
          <w:bCs/>
          <w:sz w:val="28"/>
          <w:szCs w:val="28"/>
        </w:rPr>
        <w:t>、主要生产设备</w:t>
      </w:r>
    </w:p>
    <w:tbl>
      <w:tblPr>
        <w:tblW w:w="5000" w:type="pct"/>
        <w:jc w:val="center"/>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ook w:val="0000"/>
      </w:tblPr>
      <w:tblGrid>
        <w:gridCol w:w="828"/>
        <w:gridCol w:w="426"/>
        <w:gridCol w:w="586"/>
        <w:gridCol w:w="1397"/>
        <w:gridCol w:w="1956"/>
        <w:gridCol w:w="2135"/>
        <w:gridCol w:w="1194"/>
      </w:tblGrid>
      <w:tr w:rsidR="008F6891" w:rsidRPr="00C40943" w:rsidTr="001F7079">
        <w:trPr>
          <w:trHeight w:hRule="exact" w:val="340"/>
          <w:jc w:val="center"/>
        </w:trPr>
        <w:tc>
          <w:tcPr>
            <w:tcW w:w="487" w:type="pct"/>
            <w:vAlign w:val="center"/>
          </w:tcPr>
          <w:p w:rsidR="008F6891" w:rsidRPr="00C40943" w:rsidRDefault="008F6891" w:rsidP="001F7079">
            <w:pPr>
              <w:jc w:val="center"/>
              <w:rPr>
                <w:b/>
                <w:szCs w:val="21"/>
              </w:rPr>
            </w:pPr>
            <w:r w:rsidRPr="00C40943">
              <w:rPr>
                <w:rFonts w:hAnsi="新宋体"/>
                <w:b/>
                <w:szCs w:val="21"/>
              </w:rPr>
              <w:t>序号</w:t>
            </w:r>
          </w:p>
        </w:tc>
        <w:tc>
          <w:tcPr>
            <w:tcW w:w="1409" w:type="pct"/>
            <w:gridSpan w:val="3"/>
            <w:tcBorders>
              <w:bottom w:val="single" w:sz="6" w:space="0" w:color="auto"/>
            </w:tcBorders>
            <w:vAlign w:val="center"/>
          </w:tcPr>
          <w:p w:rsidR="008F6891" w:rsidRPr="00C40943" w:rsidRDefault="008F6891" w:rsidP="001F7079">
            <w:pPr>
              <w:jc w:val="center"/>
              <w:rPr>
                <w:b/>
                <w:szCs w:val="21"/>
              </w:rPr>
            </w:pPr>
            <w:r w:rsidRPr="00C40943">
              <w:rPr>
                <w:rFonts w:hAnsi="新宋体"/>
                <w:b/>
                <w:szCs w:val="21"/>
              </w:rPr>
              <w:t>设备名称</w:t>
            </w:r>
          </w:p>
        </w:tc>
        <w:tc>
          <w:tcPr>
            <w:tcW w:w="1149" w:type="pct"/>
            <w:vAlign w:val="center"/>
          </w:tcPr>
          <w:p w:rsidR="008F6891" w:rsidRPr="00C40943" w:rsidRDefault="008F6891" w:rsidP="001F7079">
            <w:pPr>
              <w:jc w:val="center"/>
              <w:rPr>
                <w:b/>
                <w:szCs w:val="21"/>
              </w:rPr>
            </w:pPr>
            <w:r w:rsidRPr="00C40943">
              <w:rPr>
                <w:rFonts w:hAnsi="新宋体"/>
                <w:b/>
                <w:szCs w:val="21"/>
              </w:rPr>
              <w:t>规格型号</w:t>
            </w:r>
          </w:p>
        </w:tc>
        <w:tc>
          <w:tcPr>
            <w:tcW w:w="1254" w:type="pct"/>
            <w:vAlign w:val="center"/>
          </w:tcPr>
          <w:p w:rsidR="008F6891" w:rsidRPr="00C40943" w:rsidRDefault="008F6891" w:rsidP="001F7079">
            <w:pPr>
              <w:jc w:val="center"/>
              <w:rPr>
                <w:rFonts w:hint="eastAsia"/>
                <w:b/>
                <w:szCs w:val="21"/>
              </w:rPr>
            </w:pPr>
            <w:r w:rsidRPr="00C40943">
              <w:rPr>
                <w:rFonts w:hAnsi="新宋体"/>
                <w:b/>
                <w:szCs w:val="21"/>
              </w:rPr>
              <w:t>数量</w:t>
            </w:r>
          </w:p>
        </w:tc>
        <w:tc>
          <w:tcPr>
            <w:tcW w:w="701" w:type="pct"/>
            <w:tcBorders>
              <w:bottom w:val="single" w:sz="6" w:space="0" w:color="auto"/>
            </w:tcBorders>
            <w:vAlign w:val="center"/>
          </w:tcPr>
          <w:p w:rsidR="008F6891" w:rsidRPr="00C40943" w:rsidRDefault="008F6891" w:rsidP="001F7079">
            <w:pPr>
              <w:jc w:val="center"/>
              <w:rPr>
                <w:b/>
                <w:szCs w:val="21"/>
              </w:rPr>
            </w:pPr>
            <w:r w:rsidRPr="00C40943">
              <w:rPr>
                <w:rFonts w:hAnsi="新宋体"/>
                <w:b/>
                <w:szCs w:val="21"/>
              </w:rPr>
              <w:t>使用工序</w:t>
            </w:r>
          </w:p>
        </w:tc>
      </w:tr>
      <w:tr w:rsidR="008F6891" w:rsidRPr="00C40943" w:rsidTr="001F7079">
        <w:trPr>
          <w:trHeight w:hRule="exact" w:val="302"/>
          <w:jc w:val="center"/>
        </w:trPr>
        <w:tc>
          <w:tcPr>
            <w:tcW w:w="487" w:type="pct"/>
            <w:tcBorders>
              <w:bottom w:val="single" w:sz="6" w:space="0" w:color="auto"/>
            </w:tcBorders>
            <w:vAlign w:val="center"/>
          </w:tcPr>
          <w:p w:rsidR="008F6891" w:rsidRPr="00C40943" w:rsidRDefault="008F6891" w:rsidP="001F7079">
            <w:pPr>
              <w:jc w:val="center"/>
              <w:rPr>
                <w:szCs w:val="21"/>
              </w:rPr>
            </w:pPr>
            <w:r w:rsidRPr="00C40943">
              <w:rPr>
                <w:szCs w:val="21"/>
              </w:rPr>
              <w:t>1</w:t>
            </w:r>
          </w:p>
        </w:tc>
        <w:tc>
          <w:tcPr>
            <w:tcW w:w="1409" w:type="pct"/>
            <w:gridSpan w:val="3"/>
            <w:tcBorders>
              <w:top w:val="single" w:sz="6" w:space="0" w:color="auto"/>
              <w:bottom w:val="single" w:sz="6" w:space="0" w:color="auto"/>
            </w:tcBorders>
            <w:vAlign w:val="center"/>
          </w:tcPr>
          <w:p w:rsidR="008F6891" w:rsidRPr="00C40943" w:rsidRDefault="008F6891" w:rsidP="001F7079">
            <w:pPr>
              <w:jc w:val="center"/>
              <w:rPr>
                <w:rFonts w:ascii="新宋体" w:hAnsi="新宋体" w:cs="新宋体" w:hint="eastAsia"/>
                <w:szCs w:val="21"/>
              </w:rPr>
            </w:pPr>
            <w:r w:rsidRPr="00C40943">
              <w:rPr>
                <w:rFonts w:ascii="新宋体" w:hAnsi="新宋体" w:cs="新宋体" w:hint="eastAsia"/>
                <w:szCs w:val="21"/>
              </w:rPr>
              <w:t>注塑机</w:t>
            </w:r>
          </w:p>
        </w:tc>
        <w:tc>
          <w:tcPr>
            <w:tcW w:w="1149" w:type="pct"/>
            <w:tcBorders>
              <w:bottom w:val="single" w:sz="6" w:space="0" w:color="auto"/>
            </w:tcBorders>
            <w:vAlign w:val="center"/>
          </w:tcPr>
          <w:p w:rsidR="008F6891" w:rsidRPr="00C40943" w:rsidRDefault="008F6891" w:rsidP="001F7079">
            <w:pPr>
              <w:jc w:val="center"/>
              <w:rPr>
                <w:rFonts w:hint="eastAsia"/>
                <w:szCs w:val="21"/>
              </w:rPr>
            </w:pPr>
            <w:r w:rsidRPr="00C40943">
              <w:rPr>
                <w:rFonts w:hint="eastAsia"/>
                <w:szCs w:val="21"/>
              </w:rPr>
              <w:t>——</w:t>
            </w:r>
          </w:p>
        </w:tc>
        <w:tc>
          <w:tcPr>
            <w:tcW w:w="1254" w:type="pct"/>
            <w:tcBorders>
              <w:bottom w:val="single" w:sz="6" w:space="0" w:color="auto"/>
            </w:tcBorders>
            <w:vAlign w:val="center"/>
          </w:tcPr>
          <w:p w:rsidR="008F6891" w:rsidRPr="00C40943" w:rsidRDefault="008F6891" w:rsidP="001F7079">
            <w:pPr>
              <w:jc w:val="center"/>
              <w:rPr>
                <w:rFonts w:hint="eastAsia"/>
                <w:szCs w:val="21"/>
              </w:rPr>
            </w:pPr>
            <w:r w:rsidRPr="00C40943">
              <w:rPr>
                <w:rFonts w:hint="eastAsia"/>
                <w:szCs w:val="21"/>
              </w:rPr>
              <w:t>2台</w:t>
            </w:r>
          </w:p>
        </w:tc>
        <w:tc>
          <w:tcPr>
            <w:tcW w:w="701" w:type="pct"/>
            <w:tcBorders>
              <w:top w:val="single" w:sz="6" w:space="0" w:color="auto"/>
              <w:bottom w:val="single" w:sz="8" w:space="0" w:color="auto"/>
            </w:tcBorders>
            <w:vAlign w:val="center"/>
          </w:tcPr>
          <w:p w:rsidR="008F6891" w:rsidRPr="00C40943" w:rsidRDefault="008F6891" w:rsidP="001F7079">
            <w:pPr>
              <w:jc w:val="center"/>
              <w:rPr>
                <w:rFonts w:hint="eastAsia"/>
                <w:szCs w:val="21"/>
              </w:rPr>
            </w:pPr>
            <w:r w:rsidRPr="00C40943">
              <w:rPr>
                <w:rFonts w:hint="eastAsia"/>
                <w:szCs w:val="21"/>
              </w:rPr>
              <w:t>注塑成型</w:t>
            </w:r>
          </w:p>
        </w:tc>
      </w:tr>
      <w:tr w:rsidR="008F6891" w:rsidRPr="00C40943" w:rsidTr="001F7079">
        <w:trPr>
          <w:trHeight w:hRule="exact" w:val="314"/>
          <w:jc w:val="center"/>
        </w:trPr>
        <w:tc>
          <w:tcPr>
            <w:tcW w:w="487" w:type="pct"/>
            <w:tcBorders>
              <w:top w:val="single" w:sz="6" w:space="0" w:color="auto"/>
              <w:bottom w:val="single" w:sz="6" w:space="0" w:color="auto"/>
            </w:tcBorders>
            <w:vAlign w:val="center"/>
          </w:tcPr>
          <w:p w:rsidR="008F6891" w:rsidRPr="00C40943" w:rsidRDefault="008F6891" w:rsidP="001F7079">
            <w:pPr>
              <w:jc w:val="center"/>
              <w:rPr>
                <w:szCs w:val="21"/>
              </w:rPr>
            </w:pPr>
            <w:r w:rsidRPr="00C40943">
              <w:rPr>
                <w:szCs w:val="21"/>
              </w:rPr>
              <w:t>2</w:t>
            </w:r>
          </w:p>
        </w:tc>
        <w:tc>
          <w:tcPr>
            <w:tcW w:w="1409" w:type="pct"/>
            <w:gridSpan w:val="3"/>
            <w:tcBorders>
              <w:top w:val="single" w:sz="6" w:space="0" w:color="auto"/>
              <w:bottom w:val="single" w:sz="6" w:space="0" w:color="auto"/>
            </w:tcBorders>
            <w:vAlign w:val="center"/>
          </w:tcPr>
          <w:p w:rsidR="008F6891" w:rsidRPr="00C40943" w:rsidRDefault="008F6891" w:rsidP="001F7079">
            <w:pPr>
              <w:jc w:val="center"/>
              <w:rPr>
                <w:rFonts w:ascii="新宋体" w:hAnsi="新宋体" w:cs="新宋体" w:hint="eastAsia"/>
                <w:szCs w:val="21"/>
              </w:rPr>
            </w:pPr>
            <w:r w:rsidRPr="00C40943">
              <w:rPr>
                <w:rFonts w:ascii="新宋体" w:hAnsi="新宋体" w:cs="新宋体" w:hint="eastAsia"/>
                <w:szCs w:val="21"/>
              </w:rPr>
              <w:t>工作台</w:t>
            </w:r>
          </w:p>
        </w:tc>
        <w:tc>
          <w:tcPr>
            <w:tcW w:w="1149" w:type="pct"/>
            <w:tcBorders>
              <w:top w:val="single" w:sz="6" w:space="0" w:color="auto"/>
              <w:bottom w:val="single" w:sz="6" w:space="0" w:color="auto"/>
            </w:tcBorders>
            <w:vAlign w:val="center"/>
          </w:tcPr>
          <w:p w:rsidR="008F6891" w:rsidRPr="00C40943" w:rsidRDefault="008F6891" w:rsidP="001F7079">
            <w:pPr>
              <w:jc w:val="center"/>
              <w:rPr>
                <w:rFonts w:hint="eastAsia"/>
                <w:szCs w:val="21"/>
              </w:rPr>
            </w:pPr>
            <w:r w:rsidRPr="00C40943">
              <w:rPr>
                <w:rFonts w:hint="eastAsia"/>
                <w:szCs w:val="21"/>
              </w:rPr>
              <w:t>——</w:t>
            </w:r>
          </w:p>
        </w:tc>
        <w:tc>
          <w:tcPr>
            <w:tcW w:w="1254" w:type="pct"/>
            <w:tcBorders>
              <w:top w:val="single" w:sz="6" w:space="0" w:color="auto"/>
              <w:bottom w:val="single" w:sz="6" w:space="0" w:color="auto"/>
            </w:tcBorders>
            <w:vAlign w:val="center"/>
          </w:tcPr>
          <w:p w:rsidR="008F6891" w:rsidRPr="00C40943" w:rsidRDefault="008F6891" w:rsidP="001F7079">
            <w:pPr>
              <w:jc w:val="center"/>
              <w:rPr>
                <w:rFonts w:hint="eastAsia"/>
                <w:szCs w:val="21"/>
              </w:rPr>
            </w:pPr>
            <w:r w:rsidRPr="00C40943">
              <w:rPr>
                <w:rFonts w:hint="eastAsia"/>
                <w:szCs w:val="21"/>
              </w:rPr>
              <w:t>2张</w:t>
            </w:r>
          </w:p>
        </w:tc>
        <w:tc>
          <w:tcPr>
            <w:tcW w:w="701" w:type="pct"/>
            <w:tcBorders>
              <w:top w:val="single" w:sz="8" w:space="0" w:color="auto"/>
              <w:bottom w:val="single" w:sz="6" w:space="0" w:color="auto"/>
            </w:tcBorders>
            <w:vAlign w:val="center"/>
          </w:tcPr>
          <w:p w:rsidR="008F6891" w:rsidRPr="00C40943" w:rsidRDefault="008F6891" w:rsidP="001F7079">
            <w:pPr>
              <w:jc w:val="center"/>
              <w:rPr>
                <w:rFonts w:hint="eastAsia"/>
                <w:szCs w:val="21"/>
              </w:rPr>
            </w:pPr>
            <w:r w:rsidRPr="00C40943">
              <w:rPr>
                <w:rFonts w:hint="eastAsia"/>
                <w:szCs w:val="21"/>
              </w:rPr>
              <w:t>——</w:t>
            </w:r>
          </w:p>
        </w:tc>
      </w:tr>
      <w:tr w:rsidR="008F6891" w:rsidRPr="00C40943" w:rsidTr="001F7079">
        <w:trPr>
          <w:trHeight w:hRule="exact" w:val="313"/>
          <w:jc w:val="center"/>
        </w:trPr>
        <w:tc>
          <w:tcPr>
            <w:tcW w:w="487" w:type="pct"/>
            <w:tcBorders>
              <w:top w:val="single" w:sz="6" w:space="0" w:color="auto"/>
            </w:tcBorders>
            <w:vAlign w:val="center"/>
          </w:tcPr>
          <w:p w:rsidR="008F6891" w:rsidRPr="00C40943" w:rsidRDefault="008F6891" w:rsidP="001F7079">
            <w:pPr>
              <w:jc w:val="center"/>
              <w:rPr>
                <w:szCs w:val="21"/>
              </w:rPr>
            </w:pPr>
            <w:r w:rsidRPr="00C40943">
              <w:rPr>
                <w:szCs w:val="21"/>
              </w:rPr>
              <w:t>3</w:t>
            </w:r>
          </w:p>
        </w:tc>
        <w:tc>
          <w:tcPr>
            <w:tcW w:w="1409" w:type="pct"/>
            <w:gridSpan w:val="3"/>
            <w:tcBorders>
              <w:top w:val="single" w:sz="6" w:space="0" w:color="auto"/>
              <w:bottom w:val="single" w:sz="6" w:space="0" w:color="auto"/>
            </w:tcBorders>
            <w:vAlign w:val="center"/>
          </w:tcPr>
          <w:p w:rsidR="008F6891" w:rsidRPr="00C40943" w:rsidRDefault="008F6891" w:rsidP="001F7079">
            <w:pPr>
              <w:jc w:val="center"/>
              <w:rPr>
                <w:rFonts w:ascii="新宋体" w:hAnsi="新宋体" w:cs="新宋体" w:hint="eastAsia"/>
                <w:szCs w:val="21"/>
              </w:rPr>
            </w:pPr>
            <w:r w:rsidRPr="00C40943">
              <w:rPr>
                <w:rFonts w:ascii="新宋体" w:hAnsi="新宋体" w:cs="新宋体" w:hint="eastAsia"/>
                <w:szCs w:val="21"/>
              </w:rPr>
              <w:t>丝印机</w:t>
            </w:r>
          </w:p>
        </w:tc>
        <w:tc>
          <w:tcPr>
            <w:tcW w:w="1149" w:type="pct"/>
            <w:tcBorders>
              <w:top w:val="single" w:sz="6" w:space="0" w:color="auto"/>
            </w:tcBorders>
            <w:vAlign w:val="center"/>
          </w:tcPr>
          <w:p w:rsidR="008F6891" w:rsidRPr="00C40943" w:rsidRDefault="008F6891" w:rsidP="001F7079">
            <w:pPr>
              <w:jc w:val="center"/>
              <w:rPr>
                <w:rFonts w:hint="eastAsia"/>
                <w:szCs w:val="21"/>
              </w:rPr>
            </w:pPr>
            <w:r w:rsidRPr="00C40943">
              <w:rPr>
                <w:rFonts w:hint="eastAsia"/>
                <w:szCs w:val="21"/>
              </w:rPr>
              <w:t>——</w:t>
            </w:r>
          </w:p>
        </w:tc>
        <w:tc>
          <w:tcPr>
            <w:tcW w:w="1254" w:type="pct"/>
            <w:tcBorders>
              <w:top w:val="single" w:sz="6" w:space="0" w:color="auto"/>
            </w:tcBorders>
            <w:vAlign w:val="center"/>
          </w:tcPr>
          <w:p w:rsidR="008F6891" w:rsidRPr="00C40943" w:rsidRDefault="008F6891" w:rsidP="001F7079">
            <w:pPr>
              <w:jc w:val="center"/>
              <w:rPr>
                <w:rFonts w:hint="eastAsia"/>
                <w:szCs w:val="21"/>
              </w:rPr>
            </w:pPr>
            <w:r w:rsidRPr="00C40943">
              <w:rPr>
                <w:rFonts w:hint="eastAsia"/>
                <w:szCs w:val="21"/>
              </w:rPr>
              <w:t>2台</w:t>
            </w:r>
          </w:p>
        </w:tc>
        <w:tc>
          <w:tcPr>
            <w:tcW w:w="701" w:type="pct"/>
            <w:tcBorders>
              <w:top w:val="single" w:sz="6" w:space="0" w:color="auto"/>
            </w:tcBorders>
            <w:vAlign w:val="center"/>
          </w:tcPr>
          <w:p w:rsidR="008F6891" w:rsidRPr="00C40943" w:rsidRDefault="008F6891" w:rsidP="001F7079">
            <w:pPr>
              <w:jc w:val="center"/>
              <w:rPr>
                <w:rFonts w:hint="eastAsia"/>
                <w:szCs w:val="21"/>
              </w:rPr>
            </w:pPr>
            <w:r w:rsidRPr="00C40943">
              <w:rPr>
                <w:rFonts w:hint="eastAsia"/>
                <w:szCs w:val="21"/>
              </w:rPr>
              <w:t>丝印</w:t>
            </w:r>
          </w:p>
        </w:tc>
      </w:tr>
      <w:tr w:rsidR="008F6891" w:rsidRPr="00C40943" w:rsidTr="001F7079">
        <w:trPr>
          <w:trHeight w:hRule="exact" w:val="313"/>
          <w:jc w:val="center"/>
        </w:trPr>
        <w:tc>
          <w:tcPr>
            <w:tcW w:w="487" w:type="pct"/>
            <w:vAlign w:val="center"/>
          </w:tcPr>
          <w:p w:rsidR="008F6891" w:rsidRPr="00C40943" w:rsidRDefault="008F6891" w:rsidP="001F7079">
            <w:pPr>
              <w:jc w:val="center"/>
              <w:rPr>
                <w:szCs w:val="21"/>
              </w:rPr>
            </w:pPr>
            <w:r w:rsidRPr="00C40943">
              <w:rPr>
                <w:szCs w:val="21"/>
              </w:rPr>
              <w:t>4</w:t>
            </w:r>
          </w:p>
        </w:tc>
        <w:tc>
          <w:tcPr>
            <w:tcW w:w="1409" w:type="pct"/>
            <w:gridSpan w:val="3"/>
            <w:tcBorders>
              <w:top w:val="single" w:sz="6" w:space="0" w:color="auto"/>
            </w:tcBorders>
            <w:vAlign w:val="center"/>
          </w:tcPr>
          <w:p w:rsidR="008F6891" w:rsidRPr="00C40943" w:rsidRDefault="008F6891" w:rsidP="001F7079">
            <w:pPr>
              <w:jc w:val="center"/>
              <w:rPr>
                <w:rFonts w:ascii="新宋体" w:hAnsi="新宋体" w:cs="新宋体" w:hint="eastAsia"/>
                <w:szCs w:val="21"/>
              </w:rPr>
            </w:pPr>
            <w:r w:rsidRPr="00C40943">
              <w:rPr>
                <w:rFonts w:ascii="新宋体" w:hAnsi="新宋体" w:cs="新宋体" w:hint="eastAsia"/>
                <w:szCs w:val="21"/>
              </w:rPr>
              <w:t>烤箱</w:t>
            </w:r>
          </w:p>
        </w:tc>
        <w:tc>
          <w:tcPr>
            <w:tcW w:w="1149" w:type="pct"/>
            <w:vAlign w:val="center"/>
          </w:tcPr>
          <w:p w:rsidR="008F6891" w:rsidRPr="00C40943" w:rsidRDefault="008F6891" w:rsidP="001F7079">
            <w:pPr>
              <w:jc w:val="center"/>
              <w:rPr>
                <w:rFonts w:hint="eastAsia"/>
                <w:szCs w:val="21"/>
              </w:rPr>
            </w:pPr>
            <w:r w:rsidRPr="00C40943">
              <w:rPr>
                <w:rFonts w:hint="eastAsia"/>
                <w:szCs w:val="21"/>
              </w:rPr>
              <w:t>——</w:t>
            </w:r>
          </w:p>
        </w:tc>
        <w:tc>
          <w:tcPr>
            <w:tcW w:w="1254" w:type="pct"/>
            <w:vAlign w:val="center"/>
          </w:tcPr>
          <w:p w:rsidR="008F6891" w:rsidRPr="00C40943" w:rsidRDefault="008F6891" w:rsidP="001F7079">
            <w:pPr>
              <w:jc w:val="center"/>
              <w:rPr>
                <w:rFonts w:hint="eastAsia"/>
                <w:szCs w:val="21"/>
              </w:rPr>
            </w:pPr>
            <w:r w:rsidRPr="00C40943">
              <w:rPr>
                <w:rFonts w:hint="eastAsia"/>
                <w:szCs w:val="21"/>
              </w:rPr>
              <w:t xml:space="preserve">1个 </w:t>
            </w:r>
          </w:p>
        </w:tc>
        <w:tc>
          <w:tcPr>
            <w:tcW w:w="701" w:type="pct"/>
            <w:vAlign w:val="center"/>
          </w:tcPr>
          <w:p w:rsidR="008F6891" w:rsidRPr="00C40943" w:rsidRDefault="008F6891" w:rsidP="001F7079">
            <w:pPr>
              <w:jc w:val="center"/>
              <w:rPr>
                <w:rFonts w:hint="eastAsia"/>
                <w:szCs w:val="21"/>
              </w:rPr>
            </w:pPr>
            <w:r w:rsidRPr="00C40943">
              <w:rPr>
                <w:rFonts w:hint="eastAsia"/>
                <w:szCs w:val="21"/>
              </w:rPr>
              <w:t>烘烤</w:t>
            </w:r>
          </w:p>
        </w:tc>
      </w:tr>
      <w:tr w:rsidR="008F6891" w:rsidRPr="00C40943" w:rsidTr="001F7079">
        <w:trPr>
          <w:trHeight w:hRule="exact" w:val="328"/>
          <w:jc w:val="center"/>
        </w:trPr>
        <w:tc>
          <w:tcPr>
            <w:tcW w:w="487" w:type="pct"/>
            <w:vMerge w:val="restart"/>
            <w:vAlign w:val="center"/>
          </w:tcPr>
          <w:p w:rsidR="008F6891" w:rsidRPr="00C40943" w:rsidRDefault="008F6891" w:rsidP="001F7079">
            <w:pPr>
              <w:jc w:val="center"/>
              <w:rPr>
                <w:rFonts w:hint="eastAsia"/>
                <w:szCs w:val="21"/>
              </w:rPr>
            </w:pPr>
            <w:r w:rsidRPr="00C40943">
              <w:rPr>
                <w:rFonts w:hint="eastAsia"/>
                <w:szCs w:val="21"/>
              </w:rPr>
              <w:t>5</w:t>
            </w:r>
          </w:p>
        </w:tc>
        <w:tc>
          <w:tcPr>
            <w:tcW w:w="1409" w:type="pct"/>
            <w:gridSpan w:val="3"/>
            <w:vAlign w:val="center"/>
          </w:tcPr>
          <w:p w:rsidR="008F6891" w:rsidRPr="00C40943" w:rsidRDefault="008F6891" w:rsidP="001F7079">
            <w:pPr>
              <w:jc w:val="center"/>
              <w:rPr>
                <w:rFonts w:hint="eastAsia"/>
                <w:szCs w:val="21"/>
              </w:rPr>
            </w:pPr>
            <w:r w:rsidRPr="00C40943">
              <w:rPr>
                <w:rFonts w:hint="eastAsia"/>
                <w:kern w:val="0"/>
                <w:szCs w:val="21"/>
              </w:rPr>
              <w:t>1#自动喷漆线</w:t>
            </w:r>
          </w:p>
        </w:tc>
        <w:tc>
          <w:tcPr>
            <w:tcW w:w="1149" w:type="pct"/>
            <w:vAlign w:val="center"/>
          </w:tcPr>
          <w:p w:rsidR="008F6891" w:rsidRPr="00C40943" w:rsidRDefault="008F6891" w:rsidP="001F7079">
            <w:pPr>
              <w:jc w:val="center"/>
              <w:rPr>
                <w:rFonts w:hint="eastAsia"/>
                <w:szCs w:val="21"/>
              </w:rPr>
            </w:pPr>
            <w:r w:rsidRPr="00C40943">
              <w:rPr>
                <w:rFonts w:hint="eastAsia"/>
                <w:szCs w:val="21"/>
              </w:rPr>
              <w:t>——</w:t>
            </w:r>
          </w:p>
        </w:tc>
        <w:tc>
          <w:tcPr>
            <w:tcW w:w="1254" w:type="pct"/>
            <w:vAlign w:val="center"/>
          </w:tcPr>
          <w:p w:rsidR="008F6891" w:rsidRPr="00C40943" w:rsidRDefault="008F6891" w:rsidP="001F7079">
            <w:pPr>
              <w:jc w:val="center"/>
              <w:rPr>
                <w:rFonts w:hint="eastAsia"/>
                <w:szCs w:val="21"/>
              </w:rPr>
            </w:pPr>
            <w:r w:rsidRPr="00C40943">
              <w:rPr>
                <w:rFonts w:hint="eastAsia"/>
                <w:szCs w:val="21"/>
              </w:rPr>
              <w:t>1条</w:t>
            </w:r>
          </w:p>
        </w:tc>
        <w:tc>
          <w:tcPr>
            <w:tcW w:w="701" w:type="pct"/>
            <w:vMerge w:val="restart"/>
            <w:vAlign w:val="center"/>
          </w:tcPr>
          <w:p w:rsidR="008F6891" w:rsidRPr="00C40943" w:rsidRDefault="008F6891" w:rsidP="001F7079">
            <w:pPr>
              <w:jc w:val="center"/>
              <w:rPr>
                <w:rFonts w:hint="eastAsia"/>
                <w:szCs w:val="21"/>
              </w:rPr>
            </w:pPr>
            <w:r w:rsidRPr="00C40943">
              <w:rPr>
                <w:rFonts w:hint="eastAsia"/>
                <w:kern w:val="0"/>
                <w:szCs w:val="21"/>
              </w:rPr>
              <w:t>喷漆使用</w:t>
            </w:r>
          </w:p>
        </w:tc>
      </w:tr>
      <w:tr w:rsidR="008F6891" w:rsidRPr="00C40943" w:rsidTr="001F7079">
        <w:trPr>
          <w:trHeight w:hRule="exact" w:val="328"/>
          <w:jc w:val="center"/>
        </w:trPr>
        <w:tc>
          <w:tcPr>
            <w:tcW w:w="487" w:type="pct"/>
            <w:vMerge/>
            <w:vAlign w:val="center"/>
          </w:tcPr>
          <w:p w:rsidR="008F6891" w:rsidRPr="00C40943" w:rsidRDefault="008F6891" w:rsidP="001F7079">
            <w:pPr>
              <w:jc w:val="center"/>
              <w:rPr>
                <w:rFonts w:hint="eastAsia"/>
                <w:szCs w:val="21"/>
              </w:rPr>
            </w:pPr>
          </w:p>
        </w:tc>
        <w:tc>
          <w:tcPr>
            <w:tcW w:w="243" w:type="pct"/>
            <w:vMerge w:val="restart"/>
            <w:tcBorders>
              <w:right w:val="single" w:sz="4" w:space="0" w:color="auto"/>
            </w:tcBorders>
            <w:vAlign w:val="center"/>
          </w:tcPr>
          <w:p w:rsidR="008F6891" w:rsidRPr="00C40943" w:rsidRDefault="008F6891" w:rsidP="001F7079">
            <w:pPr>
              <w:jc w:val="center"/>
              <w:rPr>
                <w:rFonts w:hint="eastAsia"/>
                <w:szCs w:val="21"/>
              </w:rPr>
            </w:pPr>
            <w:r w:rsidRPr="00C40943">
              <w:rPr>
                <w:rFonts w:hint="eastAsia"/>
                <w:kern w:val="0"/>
                <w:szCs w:val="21"/>
              </w:rPr>
              <w:t>配套</w:t>
            </w:r>
          </w:p>
        </w:tc>
        <w:tc>
          <w:tcPr>
            <w:tcW w:w="1166" w:type="pct"/>
            <w:gridSpan w:val="2"/>
            <w:tcBorders>
              <w:left w:val="single" w:sz="4" w:space="0" w:color="auto"/>
            </w:tcBorders>
            <w:vAlign w:val="center"/>
          </w:tcPr>
          <w:p w:rsidR="008F6891" w:rsidRPr="00C40943" w:rsidRDefault="008F6891" w:rsidP="001F7079">
            <w:pPr>
              <w:jc w:val="center"/>
              <w:rPr>
                <w:rFonts w:hint="eastAsia"/>
                <w:kern w:val="0"/>
                <w:szCs w:val="21"/>
              </w:rPr>
            </w:pPr>
            <w:r w:rsidRPr="00C40943">
              <w:rPr>
                <w:rFonts w:hint="eastAsia"/>
                <w:szCs w:val="21"/>
              </w:rPr>
              <w:t>上料区</w:t>
            </w:r>
          </w:p>
        </w:tc>
        <w:tc>
          <w:tcPr>
            <w:tcW w:w="1149" w:type="pct"/>
            <w:vAlign w:val="center"/>
          </w:tcPr>
          <w:p w:rsidR="008F6891" w:rsidRPr="00C40943" w:rsidRDefault="008F6891" w:rsidP="001F7079">
            <w:pPr>
              <w:jc w:val="center"/>
              <w:rPr>
                <w:rFonts w:hint="eastAsia"/>
                <w:kern w:val="0"/>
                <w:szCs w:val="21"/>
              </w:rPr>
            </w:pPr>
            <w:r w:rsidRPr="00C40943">
              <w:rPr>
                <w:rFonts w:hint="eastAsia"/>
                <w:kern w:val="0"/>
                <w:szCs w:val="21"/>
              </w:rPr>
              <w:t>——</w:t>
            </w:r>
          </w:p>
        </w:tc>
        <w:tc>
          <w:tcPr>
            <w:tcW w:w="1254" w:type="pct"/>
            <w:vAlign w:val="center"/>
          </w:tcPr>
          <w:p w:rsidR="008F6891" w:rsidRPr="00C40943" w:rsidRDefault="008F6891" w:rsidP="001F7079">
            <w:pPr>
              <w:jc w:val="center"/>
              <w:rPr>
                <w:rFonts w:hint="eastAsia"/>
                <w:kern w:val="0"/>
                <w:szCs w:val="21"/>
              </w:rPr>
            </w:pPr>
            <w:r w:rsidRPr="00C40943">
              <w:rPr>
                <w:rFonts w:hint="eastAsia"/>
                <w:kern w:val="0"/>
                <w:szCs w:val="21"/>
              </w:rPr>
              <w:t>1条</w:t>
            </w:r>
          </w:p>
        </w:tc>
        <w:tc>
          <w:tcPr>
            <w:tcW w:w="701" w:type="pct"/>
            <w:vMerge/>
            <w:vAlign w:val="center"/>
          </w:tcPr>
          <w:p w:rsidR="008F6891" w:rsidRPr="00C40943" w:rsidRDefault="008F6891" w:rsidP="001F7079">
            <w:pPr>
              <w:jc w:val="center"/>
              <w:rPr>
                <w:rFonts w:hint="eastAsia"/>
                <w:szCs w:val="21"/>
              </w:rPr>
            </w:pPr>
          </w:p>
        </w:tc>
      </w:tr>
      <w:tr w:rsidR="008F6891" w:rsidRPr="00C40943" w:rsidTr="001F7079">
        <w:trPr>
          <w:trHeight w:hRule="exact" w:val="328"/>
          <w:jc w:val="center"/>
        </w:trPr>
        <w:tc>
          <w:tcPr>
            <w:tcW w:w="487" w:type="pct"/>
            <w:vMerge/>
            <w:vAlign w:val="center"/>
          </w:tcPr>
          <w:p w:rsidR="008F6891" w:rsidRPr="00C40943" w:rsidRDefault="008F6891" w:rsidP="001F7079">
            <w:pPr>
              <w:jc w:val="center"/>
              <w:rPr>
                <w:rFonts w:hint="eastAsia"/>
                <w:szCs w:val="21"/>
              </w:rPr>
            </w:pPr>
          </w:p>
        </w:tc>
        <w:tc>
          <w:tcPr>
            <w:tcW w:w="243" w:type="pct"/>
            <w:vMerge/>
            <w:tcBorders>
              <w:right w:val="single" w:sz="4" w:space="0" w:color="auto"/>
            </w:tcBorders>
            <w:vAlign w:val="center"/>
          </w:tcPr>
          <w:p w:rsidR="008F6891" w:rsidRPr="00C40943" w:rsidRDefault="008F6891" w:rsidP="001F7079">
            <w:pPr>
              <w:jc w:val="center"/>
              <w:rPr>
                <w:rFonts w:hint="eastAsia"/>
                <w:kern w:val="0"/>
                <w:szCs w:val="21"/>
              </w:rPr>
            </w:pPr>
          </w:p>
        </w:tc>
        <w:tc>
          <w:tcPr>
            <w:tcW w:w="1166" w:type="pct"/>
            <w:gridSpan w:val="2"/>
            <w:tcBorders>
              <w:left w:val="single" w:sz="4" w:space="0" w:color="auto"/>
            </w:tcBorders>
            <w:vAlign w:val="center"/>
          </w:tcPr>
          <w:p w:rsidR="008F6891" w:rsidRPr="00C40943" w:rsidRDefault="008F6891" w:rsidP="001F7079">
            <w:pPr>
              <w:jc w:val="center"/>
              <w:rPr>
                <w:rFonts w:hint="eastAsia"/>
                <w:szCs w:val="21"/>
              </w:rPr>
            </w:pPr>
            <w:r w:rsidRPr="00C40943">
              <w:rPr>
                <w:rFonts w:hint="eastAsia"/>
                <w:szCs w:val="21"/>
              </w:rPr>
              <w:t>静电除尘柜</w:t>
            </w:r>
          </w:p>
        </w:tc>
        <w:tc>
          <w:tcPr>
            <w:tcW w:w="1149" w:type="pct"/>
            <w:vAlign w:val="center"/>
          </w:tcPr>
          <w:p w:rsidR="008F6891" w:rsidRPr="00C40943" w:rsidRDefault="008F6891" w:rsidP="001F7079">
            <w:pPr>
              <w:jc w:val="center"/>
              <w:rPr>
                <w:rFonts w:hint="eastAsia"/>
                <w:kern w:val="0"/>
                <w:szCs w:val="21"/>
              </w:rPr>
            </w:pPr>
            <w:smartTag w:uri="urn:schemas-microsoft-com:office:smarttags" w:element="chmetcnv">
              <w:smartTagPr>
                <w:attr w:name="TCSC" w:val="0"/>
                <w:attr w:name="NumberType" w:val="1"/>
                <w:attr w:name="Negative" w:val="False"/>
                <w:attr w:name="HasSpace" w:val="False"/>
                <w:attr w:name="SourceValue" w:val="2.4"/>
                <w:attr w:name="UnitName" w:val="m"/>
              </w:smartTagPr>
              <w:r w:rsidRPr="00C40943">
                <w:rPr>
                  <w:rFonts w:hint="eastAsia"/>
                </w:rPr>
                <w:t>2.4</w:t>
              </w:r>
              <w:r w:rsidRPr="00C40943">
                <w:t>m</w:t>
              </w:r>
            </w:smartTag>
            <w:r w:rsidRPr="00C40943">
              <w:t>×</w:t>
            </w:r>
            <w:smartTag w:uri="urn:schemas-microsoft-com:office:smarttags" w:element="chmetcnv">
              <w:smartTagPr>
                <w:attr w:name="TCSC" w:val="0"/>
                <w:attr w:name="NumberType" w:val="1"/>
                <w:attr w:name="Negative" w:val="False"/>
                <w:attr w:name="HasSpace" w:val="False"/>
                <w:attr w:name="SourceValue" w:val="2.4"/>
                <w:attr w:name="UnitName" w:val="m"/>
              </w:smartTagPr>
              <w:r w:rsidRPr="00C40943">
                <w:rPr>
                  <w:rFonts w:hint="eastAsia"/>
                </w:rPr>
                <w:t>2.4</w:t>
              </w:r>
              <w:r w:rsidRPr="00C40943">
                <w:t>m</w:t>
              </w:r>
            </w:smartTag>
            <w:r w:rsidRPr="00C40943">
              <w:t>×</w:t>
            </w:r>
            <w:smartTag w:uri="urn:schemas-microsoft-com:office:smarttags" w:element="chmetcnv">
              <w:smartTagPr>
                <w:attr w:name="TCSC" w:val="0"/>
                <w:attr w:name="NumberType" w:val="1"/>
                <w:attr w:name="Negative" w:val="False"/>
                <w:attr w:name="HasSpace" w:val="False"/>
                <w:attr w:name="SourceValue" w:val="2.5"/>
                <w:attr w:name="UnitName" w:val="m"/>
              </w:smartTagPr>
              <w:r w:rsidRPr="00C40943">
                <w:rPr>
                  <w:rFonts w:hint="eastAsia"/>
                </w:rPr>
                <w:t>2.5</w:t>
              </w:r>
              <w:r w:rsidRPr="00C40943">
                <w:t>m</w:t>
              </w:r>
            </w:smartTag>
          </w:p>
        </w:tc>
        <w:tc>
          <w:tcPr>
            <w:tcW w:w="1254" w:type="pct"/>
            <w:vAlign w:val="center"/>
          </w:tcPr>
          <w:p w:rsidR="008F6891" w:rsidRPr="00C40943" w:rsidRDefault="008F6891" w:rsidP="001F7079">
            <w:pPr>
              <w:jc w:val="center"/>
              <w:rPr>
                <w:rFonts w:hint="eastAsia"/>
                <w:kern w:val="0"/>
                <w:szCs w:val="21"/>
              </w:rPr>
            </w:pPr>
            <w:r w:rsidRPr="00C40943">
              <w:rPr>
                <w:rFonts w:hint="eastAsia"/>
                <w:kern w:val="0"/>
                <w:szCs w:val="21"/>
              </w:rPr>
              <w:t>1个</w:t>
            </w:r>
          </w:p>
        </w:tc>
        <w:tc>
          <w:tcPr>
            <w:tcW w:w="701" w:type="pct"/>
            <w:vMerge/>
            <w:vAlign w:val="center"/>
          </w:tcPr>
          <w:p w:rsidR="008F6891" w:rsidRPr="00C40943" w:rsidRDefault="008F6891" w:rsidP="001F7079">
            <w:pPr>
              <w:jc w:val="center"/>
              <w:rPr>
                <w:rFonts w:hint="eastAsia"/>
                <w:szCs w:val="21"/>
              </w:rPr>
            </w:pPr>
          </w:p>
        </w:tc>
      </w:tr>
      <w:tr w:rsidR="008F6891" w:rsidRPr="00C40943" w:rsidTr="001F7079">
        <w:trPr>
          <w:trHeight w:hRule="exact" w:val="328"/>
          <w:jc w:val="center"/>
        </w:trPr>
        <w:tc>
          <w:tcPr>
            <w:tcW w:w="487" w:type="pct"/>
            <w:vMerge/>
            <w:vAlign w:val="center"/>
          </w:tcPr>
          <w:p w:rsidR="008F6891" w:rsidRPr="00C40943" w:rsidRDefault="008F6891" w:rsidP="001F7079">
            <w:pPr>
              <w:jc w:val="center"/>
              <w:rPr>
                <w:rFonts w:hint="eastAsia"/>
                <w:szCs w:val="21"/>
              </w:rPr>
            </w:pPr>
          </w:p>
        </w:tc>
        <w:tc>
          <w:tcPr>
            <w:tcW w:w="243" w:type="pct"/>
            <w:vMerge/>
            <w:tcBorders>
              <w:right w:val="single" w:sz="4" w:space="0" w:color="auto"/>
            </w:tcBorders>
            <w:vAlign w:val="center"/>
          </w:tcPr>
          <w:p w:rsidR="008F6891" w:rsidRPr="00C40943" w:rsidRDefault="008F6891" w:rsidP="001F7079">
            <w:pPr>
              <w:jc w:val="center"/>
              <w:rPr>
                <w:rFonts w:hint="eastAsia"/>
                <w:kern w:val="0"/>
                <w:szCs w:val="21"/>
              </w:rPr>
            </w:pPr>
          </w:p>
        </w:tc>
        <w:tc>
          <w:tcPr>
            <w:tcW w:w="1166" w:type="pct"/>
            <w:gridSpan w:val="2"/>
            <w:tcBorders>
              <w:left w:val="single" w:sz="4" w:space="0" w:color="auto"/>
            </w:tcBorders>
            <w:vAlign w:val="center"/>
          </w:tcPr>
          <w:p w:rsidR="008F6891" w:rsidRPr="00C40943" w:rsidRDefault="008F6891" w:rsidP="001F7079">
            <w:pPr>
              <w:jc w:val="center"/>
              <w:rPr>
                <w:rFonts w:hint="eastAsia"/>
                <w:szCs w:val="21"/>
              </w:rPr>
            </w:pPr>
            <w:r w:rsidRPr="00C40943">
              <w:rPr>
                <w:rFonts w:hint="eastAsia"/>
                <w:szCs w:val="21"/>
              </w:rPr>
              <w:t>前预热隧道</w:t>
            </w:r>
          </w:p>
        </w:tc>
        <w:tc>
          <w:tcPr>
            <w:tcW w:w="1149" w:type="pct"/>
            <w:vAlign w:val="center"/>
          </w:tcPr>
          <w:p w:rsidR="008F6891" w:rsidRPr="00C40943" w:rsidRDefault="008F6891" w:rsidP="001F7079">
            <w:pPr>
              <w:jc w:val="center"/>
              <w:rPr>
                <w:rFonts w:hint="eastAsia"/>
              </w:rPr>
            </w:pPr>
            <w:r w:rsidRPr="00C40943">
              <w:rPr>
                <w:rFonts w:hint="eastAsia"/>
                <w:kern w:val="0"/>
                <w:szCs w:val="21"/>
              </w:rPr>
              <w:t>——</w:t>
            </w:r>
          </w:p>
        </w:tc>
        <w:tc>
          <w:tcPr>
            <w:tcW w:w="1254" w:type="pct"/>
            <w:vAlign w:val="center"/>
          </w:tcPr>
          <w:p w:rsidR="008F6891" w:rsidRPr="00C40943" w:rsidRDefault="008F6891" w:rsidP="001F7079">
            <w:pPr>
              <w:jc w:val="center"/>
              <w:rPr>
                <w:rFonts w:hint="eastAsia"/>
                <w:kern w:val="0"/>
                <w:szCs w:val="21"/>
              </w:rPr>
            </w:pPr>
            <w:r w:rsidRPr="00C40943">
              <w:rPr>
                <w:rFonts w:hint="eastAsia"/>
                <w:kern w:val="0"/>
                <w:szCs w:val="21"/>
              </w:rPr>
              <w:t>1条</w:t>
            </w:r>
          </w:p>
        </w:tc>
        <w:tc>
          <w:tcPr>
            <w:tcW w:w="701" w:type="pct"/>
            <w:vMerge/>
            <w:vAlign w:val="center"/>
          </w:tcPr>
          <w:p w:rsidR="008F6891" w:rsidRPr="00C40943" w:rsidRDefault="008F6891" w:rsidP="001F7079">
            <w:pPr>
              <w:jc w:val="center"/>
              <w:rPr>
                <w:rFonts w:hint="eastAsia"/>
                <w:szCs w:val="21"/>
              </w:rPr>
            </w:pPr>
          </w:p>
        </w:tc>
      </w:tr>
      <w:tr w:rsidR="008F6891" w:rsidRPr="00C40943" w:rsidTr="001F7079">
        <w:trPr>
          <w:trHeight w:hRule="exact" w:val="328"/>
          <w:jc w:val="center"/>
        </w:trPr>
        <w:tc>
          <w:tcPr>
            <w:tcW w:w="487" w:type="pct"/>
            <w:vMerge/>
            <w:vAlign w:val="center"/>
          </w:tcPr>
          <w:p w:rsidR="008F6891" w:rsidRPr="00C40943" w:rsidRDefault="008F6891" w:rsidP="001F7079">
            <w:pPr>
              <w:jc w:val="center"/>
              <w:rPr>
                <w:rFonts w:hint="eastAsia"/>
                <w:szCs w:val="21"/>
              </w:rPr>
            </w:pPr>
          </w:p>
        </w:tc>
        <w:tc>
          <w:tcPr>
            <w:tcW w:w="243" w:type="pct"/>
            <w:vMerge/>
            <w:tcBorders>
              <w:right w:val="single" w:sz="4" w:space="0" w:color="auto"/>
            </w:tcBorders>
            <w:vAlign w:val="center"/>
          </w:tcPr>
          <w:p w:rsidR="008F6891" w:rsidRPr="00C40943" w:rsidRDefault="008F6891" w:rsidP="001F7079">
            <w:pPr>
              <w:jc w:val="center"/>
              <w:rPr>
                <w:rFonts w:hint="eastAsia"/>
                <w:kern w:val="0"/>
                <w:szCs w:val="21"/>
              </w:rPr>
            </w:pPr>
          </w:p>
        </w:tc>
        <w:tc>
          <w:tcPr>
            <w:tcW w:w="1166" w:type="pct"/>
            <w:gridSpan w:val="2"/>
            <w:tcBorders>
              <w:left w:val="single" w:sz="4" w:space="0" w:color="auto"/>
            </w:tcBorders>
            <w:vAlign w:val="center"/>
          </w:tcPr>
          <w:p w:rsidR="008F6891" w:rsidRPr="00C40943" w:rsidRDefault="008F6891" w:rsidP="001F7079">
            <w:pPr>
              <w:jc w:val="center"/>
              <w:rPr>
                <w:rFonts w:hint="eastAsia"/>
                <w:szCs w:val="21"/>
              </w:rPr>
            </w:pPr>
            <w:r w:rsidRPr="00C40943">
              <w:rPr>
                <w:rFonts w:hint="eastAsia"/>
                <w:szCs w:val="21"/>
              </w:rPr>
              <w:t>供油房</w:t>
            </w:r>
          </w:p>
        </w:tc>
        <w:tc>
          <w:tcPr>
            <w:tcW w:w="1149" w:type="pct"/>
            <w:vAlign w:val="center"/>
          </w:tcPr>
          <w:p w:rsidR="008F6891" w:rsidRPr="00C40943" w:rsidRDefault="008F6891" w:rsidP="001F7079">
            <w:pPr>
              <w:jc w:val="center"/>
              <w:rPr>
                <w:rFonts w:hint="eastAsia"/>
                <w:kern w:val="0"/>
                <w:szCs w:val="21"/>
              </w:rPr>
            </w:pPr>
            <w:r w:rsidRPr="00C40943">
              <w:rPr>
                <w:rFonts w:hint="eastAsia"/>
                <w:kern w:val="0"/>
                <w:szCs w:val="21"/>
              </w:rPr>
              <w:t>——</w:t>
            </w:r>
          </w:p>
        </w:tc>
        <w:tc>
          <w:tcPr>
            <w:tcW w:w="1254" w:type="pct"/>
            <w:vAlign w:val="center"/>
          </w:tcPr>
          <w:p w:rsidR="008F6891" w:rsidRPr="00C40943" w:rsidRDefault="008F6891" w:rsidP="001F7079">
            <w:pPr>
              <w:jc w:val="center"/>
              <w:rPr>
                <w:rFonts w:hint="eastAsia"/>
                <w:kern w:val="0"/>
                <w:szCs w:val="21"/>
              </w:rPr>
            </w:pPr>
            <w:r w:rsidRPr="00C40943">
              <w:rPr>
                <w:rFonts w:hint="eastAsia"/>
                <w:kern w:val="0"/>
                <w:szCs w:val="21"/>
              </w:rPr>
              <w:t>1间</w:t>
            </w:r>
          </w:p>
        </w:tc>
        <w:tc>
          <w:tcPr>
            <w:tcW w:w="701" w:type="pct"/>
            <w:vMerge/>
            <w:vAlign w:val="center"/>
          </w:tcPr>
          <w:p w:rsidR="008F6891" w:rsidRPr="00C40943" w:rsidRDefault="008F6891" w:rsidP="001F7079">
            <w:pPr>
              <w:jc w:val="center"/>
              <w:rPr>
                <w:rFonts w:hint="eastAsia"/>
                <w:szCs w:val="21"/>
              </w:rPr>
            </w:pPr>
          </w:p>
        </w:tc>
      </w:tr>
      <w:tr w:rsidR="008F6891" w:rsidRPr="00C40943" w:rsidTr="001F7079">
        <w:trPr>
          <w:trHeight w:hRule="exact" w:val="328"/>
          <w:jc w:val="center"/>
        </w:trPr>
        <w:tc>
          <w:tcPr>
            <w:tcW w:w="487" w:type="pct"/>
            <w:vMerge/>
            <w:vAlign w:val="center"/>
          </w:tcPr>
          <w:p w:rsidR="008F6891" w:rsidRPr="00C40943" w:rsidRDefault="008F6891" w:rsidP="001F7079">
            <w:pPr>
              <w:jc w:val="center"/>
              <w:rPr>
                <w:rFonts w:hint="eastAsia"/>
                <w:szCs w:val="21"/>
              </w:rPr>
            </w:pPr>
          </w:p>
        </w:tc>
        <w:tc>
          <w:tcPr>
            <w:tcW w:w="243" w:type="pct"/>
            <w:vMerge/>
            <w:tcBorders>
              <w:right w:val="single" w:sz="4" w:space="0" w:color="auto"/>
            </w:tcBorders>
            <w:vAlign w:val="center"/>
          </w:tcPr>
          <w:p w:rsidR="008F6891" w:rsidRPr="00C40943" w:rsidRDefault="008F6891" w:rsidP="001F7079">
            <w:pPr>
              <w:jc w:val="center"/>
              <w:rPr>
                <w:rFonts w:hint="eastAsia"/>
                <w:kern w:val="0"/>
                <w:szCs w:val="21"/>
              </w:rPr>
            </w:pPr>
          </w:p>
        </w:tc>
        <w:tc>
          <w:tcPr>
            <w:tcW w:w="1166" w:type="pct"/>
            <w:gridSpan w:val="2"/>
            <w:tcBorders>
              <w:left w:val="single" w:sz="4" w:space="0" w:color="auto"/>
            </w:tcBorders>
            <w:vAlign w:val="center"/>
          </w:tcPr>
          <w:p w:rsidR="008F6891" w:rsidRPr="00C40943" w:rsidRDefault="008F6891" w:rsidP="001F7079">
            <w:pPr>
              <w:jc w:val="center"/>
              <w:rPr>
                <w:rFonts w:hint="eastAsia"/>
                <w:kern w:val="0"/>
                <w:szCs w:val="21"/>
              </w:rPr>
            </w:pPr>
            <w:r w:rsidRPr="00C40943">
              <w:rPr>
                <w:rFonts w:hint="eastAsia"/>
                <w:kern w:val="0"/>
                <w:szCs w:val="21"/>
              </w:rPr>
              <w:t>水帘柜</w:t>
            </w:r>
          </w:p>
        </w:tc>
        <w:tc>
          <w:tcPr>
            <w:tcW w:w="1149" w:type="pct"/>
            <w:vAlign w:val="center"/>
          </w:tcPr>
          <w:p w:rsidR="008F6891" w:rsidRPr="00C40943" w:rsidRDefault="008F6891" w:rsidP="001F7079">
            <w:pPr>
              <w:jc w:val="center"/>
              <w:rPr>
                <w:rFonts w:hint="eastAsia"/>
                <w:kern w:val="0"/>
                <w:szCs w:val="21"/>
              </w:rPr>
            </w:pPr>
            <w:smartTag w:uri="urn:schemas-microsoft-com:office:smarttags" w:element="chmetcnv">
              <w:smartTagPr>
                <w:attr w:name="TCSC" w:val="0"/>
                <w:attr w:name="NumberType" w:val="1"/>
                <w:attr w:name="Negative" w:val="False"/>
                <w:attr w:name="HasSpace" w:val="False"/>
                <w:attr w:name="SourceValue" w:val="3.6"/>
                <w:attr w:name="UnitName" w:val="m"/>
              </w:smartTagPr>
              <w:r w:rsidRPr="00C40943">
                <w:rPr>
                  <w:rFonts w:hint="eastAsia"/>
                </w:rPr>
                <w:t>3.6</w:t>
              </w:r>
              <w:r w:rsidRPr="00C40943">
                <w:t>m</w:t>
              </w:r>
            </w:smartTag>
            <w:r w:rsidRPr="00C40943">
              <w:t>×</w:t>
            </w:r>
            <w:smartTag w:uri="urn:schemas-microsoft-com:office:smarttags" w:element="chmetcnv">
              <w:smartTagPr>
                <w:attr w:name="TCSC" w:val="0"/>
                <w:attr w:name="NumberType" w:val="1"/>
                <w:attr w:name="Negative" w:val="False"/>
                <w:attr w:name="HasSpace" w:val="False"/>
                <w:attr w:name="SourceValue" w:val="2.6"/>
                <w:attr w:name="UnitName" w:val="m"/>
              </w:smartTagPr>
              <w:r w:rsidRPr="00C40943">
                <w:rPr>
                  <w:rFonts w:hint="eastAsia"/>
                </w:rPr>
                <w:t>2.6</w:t>
              </w:r>
              <w:r w:rsidRPr="00C40943">
                <w:t>m</w:t>
              </w:r>
            </w:smartTag>
            <w:r w:rsidRPr="00C40943">
              <w:t>×</w:t>
            </w:r>
            <w:smartTag w:uri="urn:schemas-microsoft-com:office:smarttags" w:element="chmetcnv">
              <w:smartTagPr>
                <w:attr w:name="TCSC" w:val="0"/>
                <w:attr w:name="NumberType" w:val="1"/>
                <w:attr w:name="Negative" w:val="False"/>
                <w:attr w:name="HasSpace" w:val="False"/>
                <w:attr w:name="SourceValue" w:val="2.5"/>
                <w:attr w:name="UnitName" w:val="m"/>
              </w:smartTagPr>
              <w:r w:rsidRPr="00C40943">
                <w:rPr>
                  <w:rFonts w:hint="eastAsia"/>
                </w:rPr>
                <w:t>2.5</w:t>
              </w:r>
              <w:r w:rsidRPr="00C40943">
                <w:t>m</w:t>
              </w:r>
            </w:smartTag>
          </w:p>
        </w:tc>
        <w:tc>
          <w:tcPr>
            <w:tcW w:w="1254" w:type="pct"/>
            <w:vAlign w:val="center"/>
          </w:tcPr>
          <w:p w:rsidR="008F6891" w:rsidRPr="00C40943" w:rsidRDefault="008F6891" w:rsidP="001F7079">
            <w:pPr>
              <w:jc w:val="center"/>
              <w:rPr>
                <w:rFonts w:hint="eastAsia"/>
                <w:kern w:val="0"/>
                <w:szCs w:val="21"/>
              </w:rPr>
            </w:pPr>
            <w:r w:rsidRPr="00C40943">
              <w:rPr>
                <w:rFonts w:hint="eastAsia"/>
                <w:kern w:val="0"/>
                <w:szCs w:val="21"/>
              </w:rPr>
              <w:t>1个</w:t>
            </w:r>
          </w:p>
        </w:tc>
        <w:tc>
          <w:tcPr>
            <w:tcW w:w="701" w:type="pct"/>
            <w:vMerge/>
            <w:vAlign w:val="center"/>
          </w:tcPr>
          <w:p w:rsidR="008F6891" w:rsidRPr="00C40943" w:rsidRDefault="008F6891" w:rsidP="001F7079">
            <w:pPr>
              <w:jc w:val="center"/>
              <w:rPr>
                <w:rFonts w:hint="eastAsia"/>
                <w:szCs w:val="21"/>
              </w:rPr>
            </w:pPr>
          </w:p>
        </w:tc>
      </w:tr>
      <w:tr w:rsidR="008F6891" w:rsidRPr="00C40943" w:rsidTr="001F7079">
        <w:trPr>
          <w:trHeight w:hRule="exact" w:val="328"/>
          <w:jc w:val="center"/>
        </w:trPr>
        <w:tc>
          <w:tcPr>
            <w:tcW w:w="487" w:type="pct"/>
            <w:vMerge/>
            <w:vAlign w:val="center"/>
          </w:tcPr>
          <w:p w:rsidR="008F6891" w:rsidRPr="00C40943" w:rsidRDefault="008F6891" w:rsidP="001F7079">
            <w:pPr>
              <w:jc w:val="center"/>
              <w:rPr>
                <w:rFonts w:hint="eastAsia"/>
                <w:szCs w:val="21"/>
              </w:rPr>
            </w:pPr>
          </w:p>
        </w:tc>
        <w:tc>
          <w:tcPr>
            <w:tcW w:w="243" w:type="pct"/>
            <w:vMerge/>
            <w:tcBorders>
              <w:right w:val="single" w:sz="4" w:space="0" w:color="auto"/>
            </w:tcBorders>
            <w:vAlign w:val="center"/>
          </w:tcPr>
          <w:p w:rsidR="008F6891" w:rsidRPr="00C40943" w:rsidRDefault="008F6891" w:rsidP="001F7079">
            <w:pPr>
              <w:jc w:val="center"/>
              <w:rPr>
                <w:rFonts w:hint="eastAsia"/>
                <w:kern w:val="0"/>
                <w:szCs w:val="21"/>
              </w:rPr>
            </w:pPr>
          </w:p>
        </w:tc>
        <w:tc>
          <w:tcPr>
            <w:tcW w:w="345" w:type="pct"/>
            <w:tcBorders>
              <w:left w:val="single" w:sz="4" w:space="0" w:color="auto"/>
              <w:right w:val="single" w:sz="8" w:space="0" w:color="auto"/>
            </w:tcBorders>
            <w:vAlign w:val="center"/>
          </w:tcPr>
          <w:p w:rsidR="008F6891" w:rsidRPr="00C40943" w:rsidRDefault="008F6891" w:rsidP="001F7079">
            <w:pPr>
              <w:jc w:val="center"/>
              <w:rPr>
                <w:rFonts w:cs="新宋体" w:hint="eastAsia"/>
                <w:kern w:val="0"/>
              </w:rPr>
            </w:pPr>
            <w:r w:rsidRPr="00C40943">
              <w:rPr>
                <w:rFonts w:cs="新宋体" w:hint="eastAsia"/>
                <w:kern w:val="0"/>
              </w:rPr>
              <w:t>配套</w:t>
            </w:r>
          </w:p>
        </w:tc>
        <w:tc>
          <w:tcPr>
            <w:tcW w:w="821" w:type="pct"/>
            <w:tcBorders>
              <w:left w:val="single" w:sz="8" w:space="0" w:color="auto"/>
            </w:tcBorders>
            <w:vAlign w:val="center"/>
          </w:tcPr>
          <w:p w:rsidR="008F6891" w:rsidRPr="00C40943" w:rsidRDefault="008F6891" w:rsidP="001F7079">
            <w:pPr>
              <w:jc w:val="center"/>
              <w:rPr>
                <w:rFonts w:cs="新宋体" w:hint="eastAsia"/>
                <w:kern w:val="0"/>
              </w:rPr>
            </w:pPr>
            <w:r w:rsidRPr="00C40943">
              <w:rPr>
                <w:rFonts w:hint="eastAsia"/>
                <w:kern w:val="0"/>
                <w:szCs w:val="21"/>
              </w:rPr>
              <w:t>喷枪</w:t>
            </w:r>
          </w:p>
        </w:tc>
        <w:tc>
          <w:tcPr>
            <w:tcW w:w="1149" w:type="pct"/>
            <w:vAlign w:val="center"/>
          </w:tcPr>
          <w:p w:rsidR="008F6891" w:rsidRPr="00C40943" w:rsidRDefault="008F6891" w:rsidP="001F7079">
            <w:pPr>
              <w:widowControl/>
              <w:jc w:val="center"/>
              <w:rPr>
                <w:rFonts w:cs="新宋体" w:hint="eastAsia"/>
                <w:kern w:val="0"/>
              </w:rPr>
            </w:pPr>
            <w:r w:rsidRPr="00C40943">
              <w:rPr>
                <w:rFonts w:hint="eastAsia"/>
                <w:kern w:val="0"/>
                <w:szCs w:val="21"/>
              </w:rPr>
              <w:t>——</w:t>
            </w:r>
          </w:p>
        </w:tc>
        <w:tc>
          <w:tcPr>
            <w:tcW w:w="1254" w:type="pct"/>
            <w:vAlign w:val="center"/>
          </w:tcPr>
          <w:p w:rsidR="008F6891" w:rsidRPr="00C40943" w:rsidRDefault="008F6891" w:rsidP="001F7079">
            <w:pPr>
              <w:widowControl/>
              <w:jc w:val="center"/>
              <w:rPr>
                <w:rFonts w:cs="新宋体" w:hint="eastAsia"/>
                <w:kern w:val="0"/>
              </w:rPr>
            </w:pPr>
            <w:r w:rsidRPr="00C40943">
              <w:rPr>
                <w:rFonts w:hint="eastAsia"/>
                <w:kern w:val="0"/>
                <w:szCs w:val="21"/>
              </w:rPr>
              <w:t>24把</w:t>
            </w:r>
          </w:p>
        </w:tc>
        <w:tc>
          <w:tcPr>
            <w:tcW w:w="701" w:type="pct"/>
            <w:vMerge/>
            <w:vAlign w:val="center"/>
          </w:tcPr>
          <w:p w:rsidR="008F6891" w:rsidRPr="00C40943" w:rsidRDefault="008F6891" w:rsidP="001F7079">
            <w:pPr>
              <w:jc w:val="center"/>
              <w:rPr>
                <w:rFonts w:hint="eastAsia"/>
                <w:szCs w:val="21"/>
              </w:rPr>
            </w:pPr>
          </w:p>
        </w:tc>
      </w:tr>
      <w:tr w:rsidR="008F6891" w:rsidRPr="00C40943" w:rsidTr="001F7079">
        <w:trPr>
          <w:trHeight w:hRule="exact" w:val="328"/>
          <w:jc w:val="center"/>
        </w:trPr>
        <w:tc>
          <w:tcPr>
            <w:tcW w:w="487" w:type="pct"/>
            <w:vMerge/>
            <w:vAlign w:val="center"/>
          </w:tcPr>
          <w:p w:rsidR="008F6891" w:rsidRPr="00C40943" w:rsidRDefault="008F6891" w:rsidP="001F7079">
            <w:pPr>
              <w:jc w:val="center"/>
              <w:rPr>
                <w:rFonts w:hint="eastAsia"/>
                <w:szCs w:val="21"/>
              </w:rPr>
            </w:pPr>
          </w:p>
        </w:tc>
        <w:tc>
          <w:tcPr>
            <w:tcW w:w="243" w:type="pct"/>
            <w:vMerge/>
            <w:tcBorders>
              <w:right w:val="single" w:sz="4" w:space="0" w:color="auto"/>
            </w:tcBorders>
            <w:vAlign w:val="center"/>
          </w:tcPr>
          <w:p w:rsidR="008F6891" w:rsidRPr="00C40943" w:rsidRDefault="008F6891" w:rsidP="001F7079">
            <w:pPr>
              <w:jc w:val="center"/>
              <w:rPr>
                <w:rFonts w:hint="eastAsia"/>
                <w:kern w:val="0"/>
                <w:szCs w:val="21"/>
              </w:rPr>
            </w:pPr>
          </w:p>
        </w:tc>
        <w:tc>
          <w:tcPr>
            <w:tcW w:w="1166" w:type="pct"/>
            <w:gridSpan w:val="2"/>
            <w:tcBorders>
              <w:left w:val="single" w:sz="4" w:space="0" w:color="auto"/>
            </w:tcBorders>
            <w:vAlign w:val="center"/>
          </w:tcPr>
          <w:p w:rsidR="008F6891" w:rsidRPr="00C40943" w:rsidRDefault="008F6891" w:rsidP="001F7079">
            <w:pPr>
              <w:jc w:val="center"/>
              <w:rPr>
                <w:rFonts w:hint="eastAsia"/>
                <w:szCs w:val="21"/>
              </w:rPr>
            </w:pPr>
            <w:proofErr w:type="gramStart"/>
            <w:r w:rsidRPr="00C40943">
              <w:rPr>
                <w:rFonts w:hint="eastAsia"/>
                <w:szCs w:val="21"/>
              </w:rPr>
              <w:t>烘烤线</w:t>
            </w:r>
            <w:proofErr w:type="gramEnd"/>
          </w:p>
        </w:tc>
        <w:tc>
          <w:tcPr>
            <w:tcW w:w="1149" w:type="pct"/>
            <w:vAlign w:val="center"/>
          </w:tcPr>
          <w:p w:rsidR="008F6891" w:rsidRPr="00C40943" w:rsidRDefault="008F6891" w:rsidP="001F7079">
            <w:pPr>
              <w:jc w:val="center"/>
              <w:rPr>
                <w:rFonts w:hint="eastAsia"/>
                <w:kern w:val="0"/>
                <w:szCs w:val="21"/>
              </w:rPr>
            </w:pPr>
            <w:smartTag w:uri="urn:schemas-microsoft-com:office:smarttags" w:element="chmetcnv">
              <w:smartTagPr>
                <w:attr w:name="UnitName" w:val="m"/>
                <w:attr w:name="SourceValue" w:val="30"/>
                <w:attr w:name="HasSpace" w:val="False"/>
                <w:attr w:name="Negative" w:val="False"/>
                <w:attr w:name="NumberType" w:val="1"/>
                <w:attr w:name="TCSC" w:val="0"/>
              </w:smartTagPr>
              <w:r w:rsidRPr="00C40943">
                <w:rPr>
                  <w:rFonts w:hint="eastAsia"/>
                  <w:kern w:val="0"/>
                  <w:szCs w:val="21"/>
                </w:rPr>
                <w:t>30m</w:t>
              </w:r>
            </w:smartTag>
          </w:p>
        </w:tc>
        <w:tc>
          <w:tcPr>
            <w:tcW w:w="1254" w:type="pct"/>
            <w:vAlign w:val="center"/>
          </w:tcPr>
          <w:p w:rsidR="008F6891" w:rsidRPr="00C40943" w:rsidRDefault="008F6891" w:rsidP="001F7079">
            <w:pPr>
              <w:jc w:val="center"/>
              <w:rPr>
                <w:rFonts w:hint="eastAsia"/>
                <w:kern w:val="0"/>
                <w:szCs w:val="21"/>
              </w:rPr>
            </w:pPr>
            <w:r w:rsidRPr="00C40943">
              <w:rPr>
                <w:rFonts w:hint="eastAsia"/>
                <w:kern w:val="0"/>
                <w:szCs w:val="21"/>
              </w:rPr>
              <w:t>1条</w:t>
            </w:r>
          </w:p>
        </w:tc>
        <w:tc>
          <w:tcPr>
            <w:tcW w:w="701" w:type="pct"/>
            <w:vMerge/>
            <w:vAlign w:val="center"/>
          </w:tcPr>
          <w:p w:rsidR="008F6891" w:rsidRPr="00C40943" w:rsidRDefault="008F6891" w:rsidP="001F7079">
            <w:pPr>
              <w:jc w:val="center"/>
              <w:rPr>
                <w:rFonts w:hint="eastAsia"/>
                <w:szCs w:val="21"/>
              </w:rPr>
            </w:pPr>
          </w:p>
        </w:tc>
      </w:tr>
      <w:tr w:rsidR="008F6891" w:rsidRPr="00C40943" w:rsidTr="001F7079">
        <w:trPr>
          <w:trHeight w:hRule="exact" w:val="328"/>
          <w:jc w:val="center"/>
        </w:trPr>
        <w:tc>
          <w:tcPr>
            <w:tcW w:w="487" w:type="pct"/>
            <w:vMerge/>
            <w:vAlign w:val="center"/>
          </w:tcPr>
          <w:p w:rsidR="008F6891" w:rsidRPr="00C40943" w:rsidRDefault="008F6891" w:rsidP="001F7079">
            <w:pPr>
              <w:jc w:val="center"/>
              <w:rPr>
                <w:rFonts w:hint="eastAsia"/>
                <w:szCs w:val="21"/>
              </w:rPr>
            </w:pPr>
          </w:p>
        </w:tc>
        <w:tc>
          <w:tcPr>
            <w:tcW w:w="243" w:type="pct"/>
            <w:vMerge/>
            <w:tcBorders>
              <w:right w:val="single" w:sz="4" w:space="0" w:color="auto"/>
            </w:tcBorders>
            <w:vAlign w:val="center"/>
          </w:tcPr>
          <w:p w:rsidR="008F6891" w:rsidRPr="00C40943" w:rsidRDefault="008F6891" w:rsidP="001F7079">
            <w:pPr>
              <w:jc w:val="center"/>
              <w:rPr>
                <w:rFonts w:hint="eastAsia"/>
                <w:kern w:val="0"/>
                <w:szCs w:val="21"/>
              </w:rPr>
            </w:pPr>
          </w:p>
        </w:tc>
        <w:tc>
          <w:tcPr>
            <w:tcW w:w="1166" w:type="pct"/>
            <w:gridSpan w:val="2"/>
            <w:tcBorders>
              <w:left w:val="single" w:sz="4" w:space="0" w:color="auto"/>
            </w:tcBorders>
            <w:vAlign w:val="center"/>
          </w:tcPr>
          <w:p w:rsidR="008F6891" w:rsidRPr="00C40943" w:rsidRDefault="008F6891" w:rsidP="001F7079">
            <w:pPr>
              <w:jc w:val="center"/>
              <w:rPr>
                <w:rFonts w:hint="eastAsia"/>
                <w:kern w:val="0"/>
                <w:szCs w:val="21"/>
              </w:rPr>
            </w:pPr>
            <w:r w:rsidRPr="00C40943">
              <w:rPr>
                <w:rFonts w:hint="eastAsia"/>
                <w:kern w:val="0"/>
                <w:szCs w:val="21"/>
              </w:rPr>
              <w:t>UV机</w:t>
            </w:r>
          </w:p>
        </w:tc>
        <w:tc>
          <w:tcPr>
            <w:tcW w:w="1149" w:type="pct"/>
            <w:vAlign w:val="center"/>
          </w:tcPr>
          <w:p w:rsidR="008F6891" w:rsidRPr="00C40943" w:rsidRDefault="008F6891" w:rsidP="001F7079">
            <w:pPr>
              <w:jc w:val="center"/>
              <w:rPr>
                <w:rFonts w:hint="eastAsia"/>
                <w:kern w:val="0"/>
                <w:szCs w:val="21"/>
              </w:rPr>
            </w:pPr>
            <w:r w:rsidRPr="00C40943">
              <w:rPr>
                <w:rFonts w:hint="eastAsia"/>
                <w:kern w:val="0"/>
                <w:szCs w:val="21"/>
              </w:rPr>
              <w:t>——</w:t>
            </w:r>
          </w:p>
        </w:tc>
        <w:tc>
          <w:tcPr>
            <w:tcW w:w="1254" w:type="pct"/>
            <w:vAlign w:val="center"/>
          </w:tcPr>
          <w:p w:rsidR="008F6891" w:rsidRPr="00C40943" w:rsidRDefault="008F6891" w:rsidP="001F7079">
            <w:pPr>
              <w:jc w:val="center"/>
              <w:rPr>
                <w:rFonts w:hint="eastAsia"/>
                <w:kern w:val="0"/>
                <w:szCs w:val="21"/>
              </w:rPr>
            </w:pPr>
            <w:r w:rsidRPr="00C40943">
              <w:rPr>
                <w:rFonts w:hint="eastAsia"/>
                <w:kern w:val="0"/>
                <w:szCs w:val="21"/>
              </w:rPr>
              <w:t>1套</w:t>
            </w:r>
          </w:p>
        </w:tc>
        <w:tc>
          <w:tcPr>
            <w:tcW w:w="701" w:type="pct"/>
            <w:vMerge/>
            <w:vAlign w:val="center"/>
          </w:tcPr>
          <w:p w:rsidR="008F6891" w:rsidRPr="00C40943" w:rsidRDefault="008F6891" w:rsidP="001F7079">
            <w:pPr>
              <w:jc w:val="center"/>
              <w:rPr>
                <w:rFonts w:hint="eastAsia"/>
                <w:szCs w:val="21"/>
              </w:rPr>
            </w:pPr>
          </w:p>
        </w:tc>
      </w:tr>
      <w:tr w:rsidR="008F6891" w:rsidRPr="00C40943" w:rsidTr="001F7079">
        <w:trPr>
          <w:trHeight w:hRule="exact" w:val="328"/>
          <w:jc w:val="center"/>
        </w:trPr>
        <w:tc>
          <w:tcPr>
            <w:tcW w:w="487" w:type="pct"/>
            <w:vMerge/>
            <w:vAlign w:val="center"/>
          </w:tcPr>
          <w:p w:rsidR="008F6891" w:rsidRPr="00C40943" w:rsidRDefault="008F6891" w:rsidP="001F7079">
            <w:pPr>
              <w:jc w:val="center"/>
              <w:rPr>
                <w:rFonts w:hint="eastAsia"/>
                <w:szCs w:val="21"/>
              </w:rPr>
            </w:pPr>
          </w:p>
        </w:tc>
        <w:tc>
          <w:tcPr>
            <w:tcW w:w="243" w:type="pct"/>
            <w:vMerge/>
            <w:tcBorders>
              <w:right w:val="single" w:sz="4" w:space="0" w:color="auto"/>
            </w:tcBorders>
            <w:vAlign w:val="center"/>
          </w:tcPr>
          <w:p w:rsidR="008F6891" w:rsidRPr="00C40943" w:rsidRDefault="008F6891" w:rsidP="001F7079">
            <w:pPr>
              <w:jc w:val="center"/>
              <w:rPr>
                <w:rFonts w:hint="eastAsia"/>
                <w:szCs w:val="21"/>
              </w:rPr>
            </w:pPr>
          </w:p>
        </w:tc>
        <w:tc>
          <w:tcPr>
            <w:tcW w:w="1166" w:type="pct"/>
            <w:gridSpan w:val="2"/>
            <w:tcBorders>
              <w:left w:val="single" w:sz="4" w:space="0" w:color="auto"/>
            </w:tcBorders>
            <w:vAlign w:val="center"/>
          </w:tcPr>
          <w:p w:rsidR="008F6891" w:rsidRPr="00C40943" w:rsidRDefault="008F6891" w:rsidP="001F7079">
            <w:pPr>
              <w:widowControl/>
              <w:jc w:val="center"/>
              <w:rPr>
                <w:rFonts w:hint="eastAsia"/>
                <w:kern w:val="0"/>
                <w:szCs w:val="21"/>
              </w:rPr>
            </w:pPr>
            <w:r w:rsidRPr="00C40943">
              <w:rPr>
                <w:rFonts w:hint="eastAsia"/>
                <w:kern w:val="0"/>
                <w:szCs w:val="21"/>
              </w:rPr>
              <w:t>下料区</w:t>
            </w:r>
          </w:p>
        </w:tc>
        <w:tc>
          <w:tcPr>
            <w:tcW w:w="1149" w:type="pct"/>
            <w:vAlign w:val="center"/>
          </w:tcPr>
          <w:p w:rsidR="008F6891" w:rsidRPr="00C40943" w:rsidRDefault="008F6891" w:rsidP="001F7079">
            <w:pPr>
              <w:jc w:val="center"/>
              <w:rPr>
                <w:rFonts w:hint="eastAsia"/>
                <w:kern w:val="0"/>
                <w:szCs w:val="21"/>
              </w:rPr>
            </w:pPr>
            <w:r w:rsidRPr="00C40943">
              <w:rPr>
                <w:rFonts w:hint="eastAsia"/>
                <w:kern w:val="0"/>
                <w:szCs w:val="21"/>
              </w:rPr>
              <w:t>——</w:t>
            </w:r>
          </w:p>
        </w:tc>
        <w:tc>
          <w:tcPr>
            <w:tcW w:w="1254" w:type="pct"/>
            <w:vAlign w:val="center"/>
          </w:tcPr>
          <w:p w:rsidR="008F6891" w:rsidRPr="00C40943" w:rsidRDefault="008F6891" w:rsidP="001F7079">
            <w:pPr>
              <w:jc w:val="center"/>
              <w:rPr>
                <w:rFonts w:hint="eastAsia"/>
                <w:kern w:val="0"/>
                <w:szCs w:val="21"/>
              </w:rPr>
            </w:pPr>
            <w:r w:rsidRPr="00C40943">
              <w:rPr>
                <w:rFonts w:hint="eastAsia"/>
                <w:kern w:val="0"/>
                <w:szCs w:val="21"/>
              </w:rPr>
              <w:t>1条</w:t>
            </w:r>
          </w:p>
        </w:tc>
        <w:tc>
          <w:tcPr>
            <w:tcW w:w="701" w:type="pct"/>
            <w:vMerge/>
            <w:vAlign w:val="center"/>
          </w:tcPr>
          <w:p w:rsidR="008F6891" w:rsidRPr="00C40943" w:rsidRDefault="008F6891" w:rsidP="001F7079">
            <w:pPr>
              <w:jc w:val="center"/>
              <w:rPr>
                <w:rFonts w:hint="eastAsia"/>
                <w:szCs w:val="21"/>
              </w:rPr>
            </w:pPr>
          </w:p>
        </w:tc>
      </w:tr>
      <w:tr w:rsidR="008F6891" w:rsidRPr="00C40943" w:rsidTr="001F7079">
        <w:trPr>
          <w:trHeight w:hRule="exact" w:val="328"/>
          <w:jc w:val="center"/>
        </w:trPr>
        <w:tc>
          <w:tcPr>
            <w:tcW w:w="487" w:type="pct"/>
            <w:vMerge w:val="restart"/>
            <w:vAlign w:val="center"/>
          </w:tcPr>
          <w:p w:rsidR="008F6891" w:rsidRPr="00C40943" w:rsidRDefault="008F6891" w:rsidP="001F7079">
            <w:pPr>
              <w:jc w:val="center"/>
              <w:rPr>
                <w:rFonts w:hint="eastAsia"/>
                <w:szCs w:val="21"/>
              </w:rPr>
            </w:pPr>
            <w:r w:rsidRPr="00C40943">
              <w:rPr>
                <w:rFonts w:hint="eastAsia"/>
                <w:szCs w:val="21"/>
              </w:rPr>
              <w:t>6</w:t>
            </w:r>
          </w:p>
        </w:tc>
        <w:tc>
          <w:tcPr>
            <w:tcW w:w="1409" w:type="pct"/>
            <w:gridSpan w:val="3"/>
            <w:vAlign w:val="center"/>
          </w:tcPr>
          <w:p w:rsidR="008F6891" w:rsidRPr="00C40943" w:rsidRDefault="008F6891" w:rsidP="001F7079">
            <w:pPr>
              <w:jc w:val="center"/>
              <w:rPr>
                <w:rFonts w:hint="eastAsia"/>
                <w:szCs w:val="21"/>
              </w:rPr>
            </w:pPr>
            <w:r w:rsidRPr="00C40943">
              <w:rPr>
                <w:rFonts w:hint="eastAsia"/>
                <w:kern w:val="0"/>
                <w:szCs w:val="21"/>
              </w:rPr>
              <w:t>2#往复喷漆线</w:t>
            </w:r>
          </w:p>
        </w:tc>
        <w:tc>
          <w:tcPr>
            <w:tcW w:w="1149" w:type="pct"/>
            <w:vAlign w:val="center"/>
          </w:tcPr>
          <w:p w:rsidR="008F6891" w:rsidRPr="00C40943" w:rsidRDefault="008F6891" w:rsidP="001F7079">
            <w:pPr>
              <w:jc w:val="center"/>
              <w:rPr>
                <w:rFonts w:hint="eastAsia"/>
                <w:szCs w:val="21"/>
              </w:rPr>
            </w:pPr>
            <w:r w:rsidRPr="00C40943">
              <w:rPr>
                <w:rFonts w:hint="eastAsia"/>
                <w:szCs w:val="21"/>
              </w:rPr>
              <w:t>——</w:t>
            </w:r>
          </w:p>
        </w:tc>
        <w:tc>
          <w:tcPr>
            <w:tcW w:w="1254" w:type="pct"/>
            <w:vAlign w:val="center"/>
          </w:tcPr>
          <w:p w:rsidR="008F6891" w:rsidRPr="00C40943" w:rsidRDefault="008F6891" w:rsidP="001F7079">
            <w:pPr>
              <w:jc w:val="center"/>
              <w:rPr>
                <w:rFonts w:hint="eastAsia"/>
                <w:szCs w:val="21"/>
              </w:rPr>
            </w:pPr>
            <w:r w:rsidRPr="00C40943">
              <w:rPr>
                <w:rFonts w:hint="eastAsia"/>
                <w:szCs w:val="21"/>
              </w:rPr>
              <w:t>1条</w:t>
            </w:r>
          </w:p>
        </w:tc>
        <w:tc>
          <w:tcPr>
            <w:tcW w:w="701" w:type="pct"/>
            <w:vMerge w:val="restart"/>
            <w:vAlign w:val="center"/>
          </w:tcPr>
          <w:p w:rsidR="008F6891" w:rsidRPr="00C40943" w:rsidRDefault="008F6891" w:rsidP="001F7079">
            <w:pPr>
              <w:jc w:val="center"/>
              <w:rPr>
                <w:rFonts w:hint="eastAsia"/>
                <w:szCs w:val="21"/>
              </w:rPr>
            </w:pPr>
            <w:r w:rsidRPr="00C40943">
              <w:rPr>
                <w:rFonts w:hint="eastAsia"/>
                <w:kern w:val="0"/>
                <w:szCs w:val="21"/>
              </w:rPr>
              <w:t>喷漆使用</w:t>
            </w:r>
          </w:p>
        </w:tc>
      </w:tr>
      <w:tr w:rsidR="008F6891" w:rsidRPr="00C40943" w:rsidTr="001F7079">
        <w:trPr>
          <w:trHeight w:hRule="exact" w:val="328"/>
          <w:jc w:val="center"/>
        </w:trPr>
        <w:tc>
          <w:tcPr>
            <w:tcW w:w="487" w:type="pct"/>
            <w:vMerge/>
            <w:vAlign w:val="center"/>
          </w:tcPr>
          <w:p w:rsidR="008F6891" w:rsidRPr="00C40943" w:rsidRDefault="008F6891" w:rsidP="001F7079">
            <w:pPr>
              <w:jc w:val="center"/>
              <w:rPr>
                <w:rFonts w:hint="eastAsia"/>
                <w:szCs w:val="21"/>
              </w:rPr>
            </w:pPr>
          </w:p>
        </w:tc>
        <w:tc>
          <w:tcPr>
            <w:tcW w:w="243" w:type="pct"/>
            <w:vMerge w:val="restart"/>
            <w:tcBorders>
              <w:right w:val="single" w:sz="4" w:space="0" w:color="auto"/>
            </w:tcBorders>
            <w:vAlign w:val="center"/>
          </w:tcPr>
          <w:p w:rsidR="008F6891" w:rsidRPr="00C40943" w:rsidRDefault="008F6891" w:rsidP="001F7079">
            <w:pPr>
              <w:jc w:val="center"/>
              <w:rPr>
                <w:rFonts w:hint="eastAsia"/>
                <w:szCs w:val="21"/>
              </w:rPr>
            </w:pPr>
            <w:r w:rsidRPr="00C40943">
              <w:rPr>
                <w:rFonts w:hint="eastAsia"/>
                <w:kern w:val="0"/>
                <w:szCs w:val="21"/>
              </w:rPr>
              <w:t>配套</w:t>
            </w:r>
          </w:p>
        </w:tc>
        <w:tc>
          <w:tcPr>
            <w:tcW w:w="1166" w:type="pct"/>
            <w:gridSpan w:val="2"/>
            <w:tcBorders>
              <w:left w:val="single" w:sz="4" w:space="0" w:color="auto"/>
            </w:tcBorders>
            <w:vAlign w:val="center"/>
          </w:tcPr>
          <w:p w:rsidR="008F6891" w:rsidRPr="00C40943" w:rsidRDefault="008F6891" w:rsidP="001F7079">
            <w:pPr>
              <w:jc w:val="center"/>
              <w:rPr>
                <w:rFonts w:hint="eastAsia"/>
                <w:kern w:val="0"/>
                <w:szCs w:val="21"/>
              </w:rPr>
            </w:pPr>
            <w:r w:rsidRPr="00C40943">
              <w:rPr>
                <w:rFonts w:hint="eastAsia"/>
                <w:kern w:val="0"/>
                <w:szCs w:val="21"/>
              </w:rPr>
              <w:t>水帘柜</w:t>
            </w:r>
          </w:p>
        </w:tc>
        <w:tc>
          <w:tcPr>
            <w:tcW w:w="1149" w:type="pct"/>
            <w:vAlign w:val="center"/>
          </w:tcPr>
          <w:p w:rsidR="008F6891" w:rsidRPr="00C40943" w:rsidRDefault="008F6891" w:rsidP="001F7079">
            <w:pPr>
              <w:jc w:val="center"/>
              <w:rPr>
                <w:rFonts w:hint="eastAsia"/>
                <w:kern w:val="0"/>
                <w:szCs w:val="21"/>
              </w:rPr>
            </w:pPr>
            <w:smartTag w:uri="urn:schemas-microsoft-com:office:smarttags" w:element="chmetcnv">
              <w:smartTagPr>
                <w:attr w:name="UnitName" w:val="m"/>
                <w:attr w:name="SourceValue" w:val="2"/>
                <w:attr w:name="HasSpace" w:val="False"/>
                <w:attr w:name="Negative" w:val="False"/>
                <w:attr w:name="NumberType" w:val="1"/>
                <w:attr w:name="TCSC" w:val="0"/>
              </w:smartTagPr>
              <w:r w:rsidRPr="00C40943">
                <w:rPr>
                  <w:rFonts w:hint="eastAsia"/>
                </w:rPr>
                <w:t>2</w:t>
              </w:r>
              <w:r w:rsidRPr="00C40943">
                <w:t>m</w:t>
              </w:r>
            </w:smartTag>
            <w:r w:rsidRPr="00C40943">
              <w:t>×</w:t>
            </w:r>
            <w:smartTag w:uri="urn:schemas-microsoft-com:office:smarttags" w:element="chmetcnv">
              <w:smartTagPr>
                <w:attr w:name="UnitName" w:val="m"/>
                <w:attr w:name="SourceValue" w:val="2"/>
                <w:attr w:name="HasSpace" w:val="False"/>
                <w:attr w:name="Negative" w:val="False"/>
                <w:attr w:name="NumberType" w:val="1"/>
                <w:attr w:name="TCSC" w:val="0"/>
              </w:smartTagPr>
              <w:r w:rsidRPr="00C40943">
                <w:rPr>
                  <w:rFonts w:hint="eastAsia"/>
                </w:rPr>
                <w:t>2</w:t>
              </w:r>
              <w:r w:rsidRPr="00C40943">
                <w:t>m</w:t>
              </w:r>
            </w:smartTag>
            <w:r w:rsidRPr="00C40943">
              <w:t>×</w:t>
            </w:r>
            <w:smartTag w:uri="urn:schemas-microsoft-com:office:smarttags" w:element="chmetcnv">
              <w:smartTagPr>
                <w:attr w:name="UnitName" w:val="m"/>
                <w:attr w:name="SourceValue" w:val="2.5"/>
                <w:attr w:name="HasSpace" w:val="False"/>
                <w:attr w:name="Negative" w:val="False"/>
                <w:attr w:name="NumberType" w:val="1"/>
                <w:attr w:name="TCSC" w:val="0"/>
              </w:smartTagPr>
              <w:r w:rsidRPr="00C40943">
                <w:rPr>
                  <w:rFonts w:hint="eastAsia"/>
                </w:rPr>
                <w:t>2.5</w:t>
              </w:r>
              <w:r w:rsidRPr="00C40943">
                <w:t>m</w:t>
              </w:r>
            </w:smartTag>
          </w:p>
        </w:tc>
        <w:tc>
          <w:tcPr>
            <w:tcW w:w="1254" w:type="pct"/>
            <w:vAlign w:val="center"/>
          </w:tcPr>
          <w:p w:rsidR="008F6891" w:rsidRPr="00C40943" w:rsidRDefault="008F6891" w:rsidP="001F7079">
            <w:pPr>
              <w:jc w:val="center"/>
              <w:rPr>
                <w:rFonts w:hint="eastAsia"/>
                <w:kern w:val="0"/>
                <w:szCs w:val="21"/>
              </w:rPr>
            </w:pPr>
            <w:r w:rsidRPr="00C40943">
              <w:rPr>
                <w:rFonts w:hint="eastAsia"/>
                <w:kern w:val="0"/>
                <w:szCs w:val="21"/>
              </w:rPr>
              <w:t>1个</w:t>
            </w:r>
          </w:p>
        </w:tc>
        <w:tc>
          <w:tcPr>
            <w:tcW w:w="701" w:type="pct"/>
            <w:vMerge/>
            <w:vAlign w:val="center"/>
          </w:tcPr>
          <w:p w:rsidR="008F6891" w:rsidRPr="00C40943" w:rsidRDefault="008F6891" w:rsidP="001F7079">
            <w:pPr>
              <w:jc w:val="center"/>
              <w:rPr>
                <w:rFonts w:hint="eastAsia"/>
                <w:szCs w:val="21"/>
              </w:rPr>
            </w:pPr>
          </w:p>
        </w:tc>
      </w:tr>
      <w:tr w:rsidR="008F6891" w:rsidRPr="00C40943" w:rsidTr="001F7079">
        <w:trPr>
          <w:trHeight w:hRule="exact" w:val="328"/>
          <w:jc w:val="center"/>
        </w:trPr>
        <w:tc>
          <w:tcPr>
            <w:tcW w:w="487" w:type="pct"/>
            <w:vMerge/>
            <w:vAlign w:val="center"/>
          </w:tcPr>
          <w:p w:rsidR="008F6891" w:rsidRPr="00C40943" w:rsidRDefault="008F6891" w:rsidP="001F7079">
            <w:pPr>
              <w:jc w:val="center"/>
              <w:rPr>
                <w:rFonts w:hint="eastAsia"/>
                <w:szCs w:val="21"/>
              </w:rPr>
            </w:pPr>
          </w:p>
        </w:tc>
        <w:tc>
          <w:tcPr>
            <w:tcW w:w="243" w:type="pct"/>
            <w:vMerge/>
            <w:tcBorders>
              <w:right w:val="single" w:sz="4" w:space="0" w:color="auto"/>
            </w:tcBorders>
            <w:vAlign w:val="center"/>
          </w:tcPr>
          <w:p w:rsidR="008F6891" w:rsidRPr="00C40943" w:rsidRDefault="008F6891" w:rsidP="001F7079">
            <w:pPr>
              <w:jc w:val="center"/>
              <w:rPr>
                <w:rFonts w:hint="eastAsia"/>
                <w:kern w:val="0"/>
                <w:szCs w:val="21"/>
              </w:rPr>
            </w:pPr>
          </w:p>
        </w:tc>
        <w:tc>
          <w:tcPr>
            <w:tcW w:w="1166" w:type="pct"/>
            <w:gridSpan w:val="2"/>
            <w:tcBorders>
              <w:left w:val="single" w:sz="4" w:space="0" w:color="auto"/>
            </w:tcBorders>
            <w:vAlign w:val="center"/>
          </w:tcPr>
          <w:p w:rsidR="008F6891" w:rsidRPr="00C40943" w:rsidRDefault="008F6891" w:rsidP="001F7079">
            <w:pPr>
              <w:jc w:val="center"/>
              <w:rPr>
                <w:rFonts w:hint="eastAsia"/>
                <w:kern w:val="0"/>
                <w:szCs w:val="21"/>
              </w:rPr>
            </w:pPr>
            <w:r w:rsidRPr="00C40943">
              <w:rPr>
                <w:rFonts w:hint="eastAsia"/>
                <w:kern w:val="0"/>
                <w:szCs w:val="21"/>
              </w:rPr>
              <w:t>水帘柜</w:t>
            </w:r>
          </w:p>
        </w:tc>
        <w:tc>
          <w:tcPr>
            <w:tcW w:w="1149" w:type="pct"/>
            <w:vAlign w:val="center"/>
          </w:tcPr>
          <w:p w:rsidR="008F6891" w:rsidRPr="00C40943" w:rsidRDefault="008F6891" w:rsidP="001F7079">
            <w:pPr>
              <w:jc w:val="center"/>
              <w:rPr>
                <w:rFonts w:hint="eastAsia"/>
                <w:b/>
              </w:rPr>
            </w:pPr>
            <w:smartTag w:uri="urn:schemas-microsoft-com:office:smarttags" w:element="chmetcnv">
              <w:smartTagPr>
                <w:attr w:name="UnitName" w:val="m"/>
                <w:attr w:name="SourceValue" w:val="2.4"/>
                <w:attr w:name="HasSpace" w:val="False"/>
                <w:attr w:name="Negative" w:val="False"/>
                <w:attr w:name="NumberType" w:val="1"/>
                <w:attr w:name="TCSC" w:val="0"/>
              </w:smartTagPr>
              <w:r w:rsidRPr="00C40943">
                <w:rPr>
                  <w:rFonts w:hint="eastAsia"/>
                </w:rPr>
                <w:t>2.4</w:t>
              </w:r>
              <w:r w:rsidRPr="00C40943">
                <w:t>m</w:t>
              </w:r>
            </w:smartTag>
            <w:r w:rsidRPr="00C40943">
              <w:t>×</w:t>
            </w:r>
            <w:smartTag w:uri="urn:schemas-microsoft-com:office:smarttags" w:element="chmetcnv">
              <w:smartTagPr>
                <w:attr w:name="UnitName" w:val="m"/>
                <w:attr w:name="SourceValue" w:val="2.4"/>
                <w:attr w:name="HasSpace" w:val="False"/>
                <w:attr w:name="Negative" w:val="False"/>
                <w:attr w:name="NumberType" w:val="1"/>
                <w:attr w:name="TCSC" w:val="0"/>
              </w:smartTagPr>
              <w:r w:rsidRPr="00C40943">
                <w:rPr>
                  <w:rFonts w:hint="eastAsia"/>
                </w:rPr>
                <w:t>2.4</w:t>
              </w:r>
              <w:r w:rsidRPr="00C40943">
                <w:t>m</w:t>
              </w:r>
            </w:smartTag>
            <w:r w:rsidRPr="00C40943">
              <w:t>×</w:t>
            </w:r>
            <w:smartTag w:uri="urn:schemas-microsoft-com:office:smarttags" w:element="chmetcnv">
              <w:smartTagPr>
                <w:attr w:name="UnitName" w:val="m"/>
                <w:attr w:name="SourceValue" w:val="2.5"/>
                <w:attr w:name="HasSpace" w:val="False"/>
                <w:attr w:name="Negative" w:val="False"/>
                <w:attr w:name="NumberType" w:val="1"/>
                <w:attr w:name="TCSC" w:val="0"/>
              </w:smartTagPr>
              <w:r w:rsidRPr="00C40943">
                <w:rPr>
                  <w:rFonts w:hint="eastAsia"/>
                </w:rPr>
                <w:t>2.5</w:t>
              </w:r>
              <w:r w:rsidRPr="00C40943">
                <w:t>m</w:t>
              </w:r>
            </w:smartTag>
          </w:p>
        </w:tc>
        <w:tc>
          <w:tcPr>
            <w:tcW w:w="1254" w:type="pct"/>
            <w:vAlign w:val="center"/>
          </w:tcPr>
          <w:p w:rsidR="008F6891" w:rsidRPr="00C40943" w:rsidRDefault="008F6891" w:rsidP="001F7079">
            <w:pPr>
              <w:jc w:val="center"/>
              <w:rPr>
                <w:rFonts w:hint="eastAsia"/>
                <w:kern w:val="0"/>
                <w:szCs w:val="21"/>
              </w:rPr>
            </w:pPr>
            <w:r w:rsidRPr="00C40943">
              <w:rPr>
                <w:rFonts w:hint="eastAsia"/>
                <w:kern w:val="0"/>
                <w:szCs w:val="21"/>
              </w:rPr>
              <w:t>1个</w:t>
            </w:r>
          </w:p>
        </w:tc>
        <w:tc>
          <w:tcPr>
            <w:tcW w:w="701" w:type="pct"/>
            <w:vMerge/>
            <w:vAlign w:val="center"/>
          </w:tcPr>
          <w:p w:rsidR="008F6891" w:rsidRPr="00C40943" w:rsidRDefault="008F6891" w:rsidP="001F7079">
            <w:pPr>
              <w:jc w:val="center"/>
              <w:rPr>
                <w:rFonts w:hint="eastAsia"/>
                <w:szCs w:val="21"/>
              </w:rPr>
            </w:pPr>
          </w:p>
        </w:tc>
      </w:tr>
      <w:tr w:rsidR="008F6891" w:rsidRPr="00C40943" w:rsidTr="001F7079">
        <w:trPr>
          <w:trHeight w:hRule="exact" w:val="328"/>
          <w:jc w:val="center"/>
        </w:trPr>
        <w:tc>
          <w:tcPr>
            <w:tcW w:w="487" w:type="pct"/>
            <w:vMerge/>
            <w:vAlign w:val="center"/>
          </w:tcPr>
          <w:p w:rsidR="008F6891" w:rsidRPr="00C40943" w:rsidRDefault="008F6891" w:rsidP="001F7079">
            <w:pPr>
              <w:jc w:val="center"/>
              <w:rPr>
                <w:rFonts w:hint="eastAsia"/>
                <w:szCs w:val="21"/>
              </w:rPr>
            </w:pPr>
          </w:p>
        </w:tc>
        <w:tc>
          <w:tcPr>
            <w:tcW w:w="243" w:type="pct"/>
            <w:vMerge/>
            <w:tcBorders>
              <w:right w:val="single" w:sz="4" w:space="0" w:color="auto"/>
            </w:tcBorders>
            <w:vAlign w:val="center"/>
          </w:tcPr>
          <w:p w:rsidR="008F6891" w:rsidRPr="00C40943" w:rsidRDefault="008F6891" w:rsidP="001F7079">
            <w:pPr>
              <w:jc w:val="center"/>
              <w:rPr>
                <w:rFonts w:hint="eastAsia"/>
                <w:kern w:val="0"/>
                <w:szCs w:val="21"/>
              </w:rPr>
            </w:pPr>
          </w:p>
        </w:tc>
        <w:tc>
          <w:tcPr>
            <w:tcW w:w="1166" w:type="pct"/>
            <w:gridSpan w:val="2"/>
            <w:tcBorders>
              <w:left w:val="single" w:sz="4" w:space="0" w:color="auto"/>
            </w:tcBorders>
            <w:vAlign w:val="center"/>
          </w:tcPr>
          <w:p w:rsidR="008F6891" w:rsidRPr="00C40943" w:rsidRDefault="008F6891" w:rsidP="001F7079">
            <w:pPr>
              <w:jc w:val="center"/>
              <w:rPr>
                <w:rFonts w:hint="eastAsia"/>
                <w:kern w:val="0"/>
                <w:szCs w:val="21"/>
              </w:rPr>
            </w:pPr>
            <w:proofErr w:type="gramStart"/>
            <w:r w:rsidRPr="00C40943">
              <w:rPr>
                <w:rFonts w:hint="eastAsia"/>
                <w:kern w:val="0"/>
                <w:szCs w:val="21"/>
              </w:rPr>
              <w:t>烘烤线</w:t>
            </w:r>
            <w:proofErr w:type="gramEnd"/>
          </w:p>
        </w:tc>
        <w:tc>
          <w:tcPr>
            <w:tcW w:w="1149" w:type="pct"/>
            <w:vAlign w:val="center"/>
          </w:tcPr>
          <w:p w:rsidR="008F6891" w:rsidRPr="00C40943" w:rsidRDefault="008F6891" w:rsidP="001F7079">
            <w:pPr>
              <w:jc w:val="center"/>
              <w:rPr>
                <w:rFonts w:hint="eastAsia"/>
              </w:rPr>
            </w:pPr>
            <w:smartTag w:uri="urn:schemas-microsoft-com:office:smarttags" w:element="chmetcnv">
              <w:smartTagPr>
                <w:attr w:name="UnitName" w:val="m"/>
                <w:attr w:name="SourceValue" w:val="20"/>
                <w:attr w:name="HasSpace" w:val="False"/>
                <w:attr w:name="Negative" w:val="False"/>
                <w:attr w:name="NumberType" w:val="1"/>
                <w:attr w:name="TCSC" w:val="0"/>
              </w:smartTagPr>
              <w:r w:rsidRPr="00C40943">
                <w:rPr>
                  <w:rFonts w:hint="eastAsia"/>
                </w:rPr>
                <w:t>20m</w:t>
              </w:r>
            </w:smartTag>
          </w:p>
        </w:tc>
        <w:tc>
          <w:tcPr>
            <w:tcW w:w="1254" w:type="pct"/>
            <w:vAlign w:val="center"/>
          </w:tcPr>
          <w:p w:rsidR="008F6891" w:rsidRPr="00C40943" w:rsidRDefault="008F6891" w:rsidP="001F7079">
            <w:pPr>
              <w:jc w:val="center"/>
              <w:rPr>
                <w:rFonts w:hint="eastAsia"/>
                <w:kern w:val="0"/>
                <w:szCs w:val="21"/>
              </w:rPr>
            </w:pPr>
            <w:r w:rsidRPr="00C40943">
              <w:rPr>
                <w:rFonts w:hint="eastAsia"/>
                <w:kern w:val="0"/>
                <w:szCs w:val="21"/>
              </w:rPr>
              <w:t>1条</w:t>
            </w:r>
          </w:p>
        </w:tc>
        <w:tc>
          <w:tcPr>
            <w:tcW w:w="701" w:type="pct"/>
            <w:vMerge/>
            <w:vAlign w:val="center"/>
          </w:tcPr>
          <w:p w:rsidR="008F6891" w:rsidRPr="00C40943" w:rsidRDefault="008F6891" w:rsidP="001F7079">
            <w:pPr>
              <w:jc w:val="center"/>
              <w:rPr>
                <w:rFonts w:hint="eastAsia"/>
                <w:szCs w:val="21"/>
              </w:rPr>
            </w:pPr>
          </w:p>
        </w:tc>
      </w:tr>
      <w:tr w:rsidR="008F6891" w:rsidRPr="00C40943" w:rsidTr="001F7079">
        <w:trPr>
          <w:trHeight w:hRule="exact" w:val="328"/>
          <w:jc w:val="center"/>
        </w:trPr>
        <w:tc>
          <w:tcPr>
            <w:tcW w:w="487" w:type="pct"/>
            <w:vMerge/>
            <w:vAlign w:val="center"/>
          </w:tcPr>
          <w:p w:rsidR="008F6891" w:rsidRPr="00C40943" w:rsidRDefault="008F6891" w:rsidP="001F7079">
            <w:pPr>
              <w:jc w:val="center"/>
              <w:rPr>
                <w:rFonts w:hint="eastAsia"/>
                <w:szCs w:val="21"/>
              </w:rPr>
            </w:pPr>
          </w:p>
        </w:tc>
        <w:tc>
          <w:tcPr>
            <w:tcW w:w="243" w:type="pct"/>
            <w:vMerge/>
            <w:tcBorders>
              <w:right w:val="single" w:sz="4" w:space="0" w:color="auto"/>
            </w:tcBorders>
            <w:vAlign w:val="center"/>
          </w:tcPr>
          <w:p w:rsidR="008F6891" w:rsidRPr="00C40943" w:rsidRDefault="008F6891" w:rsidP="001F7079">
            <w:pPr>
              <w:jc w:val="center"/>
              <w:rPr>
                <w:rFonts w:hint="eastAsia"/>
                <w:kern w:val="0"/>
                <w:szCs w:val="21"/>
              </w:rPr>
            </w:pPr>
          </w:p>
        </w:tc>
        <w:tc>
          <w:tcPr>
            <w:tcW w:w="1166" w:type="pct"/>
            <w:gridSpan w:val="2"/>
            <w:tcBorders>
              <w:left w:val="single" w:sz="4" w:space="0" w:color="auto"/>
            </w:tcBorders>
            <w:vAlign w:val="center"/>
          </w:tcPr>
          <w:p w:rsidR="008F6891" w:rsidRPr="00C40943" w:rsidRDefault="008F6891" w:rsidP="001F7079">
            <w:pPr>
              <w:jc w:val="center"/>
              <w:rPr>
                <w:rFonts w:hint="eastAsia"/>
                <w:kern w:val="0"/>
                <w:szCs w:val="21"/>
              </w:rPr>
            </w:pPr>
            <w:r w:rsidRPr="00C40943">
              <w:rPr>
                <w:rFonts w:hint="eastAsia"/>
                <w:kern w:val="0"/>
                <w:szCs w:val="21"/>
              </w:rPr>
              <w:t>往复机</w:t>
            </w:r>
          </w:p>
        </w:tc>
        <w:tc>
          <w:tcPr>
            <w:tcW w:w="1149" w:type="pct"/>
            <w:vAlign w:val="center"/>
          </w:tcPr>
          <w:p w:rsidR="008F6891" w:rsidRPr="00C40943" w:rsidRDefault="008F6891" w:rsidP="001F7079">
            <w:pPr>
              <w:jc w:val="center"/>
              <w:rPr>
                <w:rFonts w:hint="eastAsia"/>
              </w:rPr>
            </w:pPr>
            <w:r w:rsidRPr="00C40943">
              <w:rPr>
                <w:rFonts w:hint="eastAsia"/>
              </w:rPr>
              <w:t>——</w:t>
            </w:r>
          </w:p>
        </w:tc>
        <w:tc>
          <w:tcPr>
            <w:tcW w:w="1254" w:type="pct"/>
            <w:vAlign w:val="center"/>
          </w:tcPr>
          <w:p w:rsidR="008F6891" w:rsidRPr="00C40943" w:rsidRDefault="008F6891" w:rsidP="001F7079">
            <w:pPr>
              <w:jc w:val="center"/>
              <w:rPr>
                <w:rFonts w:hint="eastAsia"/>
                <w:kern w:val="0"/>
                <w:szCs w:val="21"/>
              </w:rPr>
            </w:pPr>
            <w:r w:rsidRPr="00C40943">
              <w:rPr>
                <w:rFonts w:hint="eastAsia"/>
                <w:kern w:val="0"/>
                <w:szCs w:val="21"/>
              </w:rPr>
              <w:t>1台</w:t>
            </w:r>
          </w:p>
        </w:tc>
        <w:tc>
          <w:tcPr>
            <w:tcW w:w="701" w:type="pct"/>
            <w:vMerge/>
            <w:vAlign w:val="center"/>
          </w:tcPr>
          <w:p w:rsidR="008F6891" w:rsidRPr="00C40943" w:rsidRDefault="008F6891" w:rsidP="001F7079">
            <w:pPr>
              <w:jc w:val="center"/>
              <w:rPr>
                <w:rFonts w:hint="eastAsia"/>
                <w:szCs w:val="21"/>
              </w:rPr>
            </w:pPr>
          </w:p>
        </w:tc>
      </w:tr>
      <w:tr w:rsidR="008F6891" w:rsidRPr="00C40943" w:rsidTr="001F7079">
        <w:trPr>
          <w:trHeight w:hRule="exact" w:val="328"/>
          <w:jc w:val="center"/>
        </w:trPr>
        <w:tc>
          <w:tcPr>
            <w:tcW w:w="487" w:type="pct"/>
            <w:vMerge/>
            <w:vAlign w:val="center"/>
          </w:tcPr>
          <w:p w:rsidR="008F6891" w:rsidRPr="00C40943" w:rsidRDefault="008F6891" w:rsidP="001F7079">
            <w:pPr>
              <w:jc w:val="center"/>
              <w:rPr>
                <w:rFonts w:hint="eastAsia"/>
                <w:szCs w:val="21"/>
              </w:rPr>
            </w:pPr>
          </w:p>
        </w:tc>
        <w:tc>
          <w:tcPr>
            <w:tcW w:w="243" w:type="pct"/>
            <w:vMerge/>
            <w:tcBorders>
              <w:right w:val="single" w:sz="4" w:space="0" w:color="auto"/>
            </w:tcBorders>
            <w:vAlign w:val="center"/>
          </w:tcPr>
          <w:p w:rsidR="008F6891" w:rsidRPr="00C40943" w:rsidRDefault="008F6891" w:rsidP="001F7079">
            <w:pPr>
              <w:jc w:val="center"/>
              <w:rPr>
                <w:rFonts w:hint="eastAsia"/>
                <w:szCs w:val="21"/>
              </w:rPr>
            </w:pPr>
          </w:p>
        </w:tc>
        <w:tc>
          <w:tcPr>
            <w:tcW w:w="1166" w:type="pct"/>
            <w:gridSpan w:val="2"/>
            <w:tcBorders>
              <w:left w:val="single" w:sz="4" w:space="0" w:color="auto"/>
            </w:tcBorders>
            <w:vAlign w:val="center"/>
          </w:tcPr>
          <w:p w:rsidR="008F6891" w:rsidRPr="00C40943" w:rsidRDefault="008F6891" w:rsidP="001F7079">
            <w:pPr>
              <w:jc w:val="center"/>
              <w:rPr>
                <w:rFonts w:hint="eastAsia"/>
                <w:szCs w:val="21"/>
              </w:rPr>
            </w:pPr>
            <w:r w:rsidRPr="00C40943">
              <w:rPr>
                <w:rFonts w:hint="eastAsia"/>
                <w:kern w:val="0"/>
                <w:szCs w:val="21"/>
              </w:rPr>
              <w:t>喷枪</w:t>
            </w:r>
          </w:p>
        </w:tc>
        <w:tc>
          <w:tcPr>
            <w:tcW w:w="1149" w:type="pct"/>
            <w:vAlign w:val="center"/>
          </w:tcPr>
          <w:p w:rsidR="008F6891" w:rsidRPr="00C40943" w:rsidRDefault="008F6891" w:rsidP="001F7079">
            <w:pPr>
              <w:widowControl/>
              <w:jc w:val="center"/>
              <w:rPr>
                <w:rFonts w:cs="新宋体" w:hint="eastAsia"/>
                <w:kern w:val="0"/>
              </w:rPr>
            </w:pPr>
            <w:r w:rsidRPr="00C40943">
              <w:rPr>
                <w:rFonts w:hint="eastAsia"/>
                <w:kern w:val="0"/>
                <w:szCs w:val="21"/>
              </w:rPr>
              <w:t>——</w:t>
            </w:r>
          </w:p>
        </w:tc>
        <w:tc>
          <w:tcPr>
            <w:tcW w:w="1254" w:type="pct"/>
            <w:vAlign w:val="center"/>
          </w:tcPr>
          <w:p w:rsidR="008F6891" w:rsidRPr="00C40943" w:rsidRDefault="008F6891" w:rsidP="001F7079">
            <w:pPr>
              <w:widowControl/>
              <w:jc w:val="center"/>
              <w:rPr>
                <w:rFonts w:cs="新宋体" w:hint="eastAsia"/>
                <w:kern w:val="0"/>
              </w:rPr>
            </w:pPr>
            <w:r w:rsidRPr="00C40943">
              <w:rPr>
                <w:rFonts w:hint="eastAsia"/>
                <w:kern w:val="0"/>
                <w:szCs w:val="21"/>
              </w:rPr>
              <w:t>8把</w:t>
            </w:r>
          </w:p>
        </w:tc>
        <w:tc>
          <w:tcPr>
            <w:tcW w:w="701" w:type="pct"/>
            <w:vMerge/>
            <w:vAlign w:val="center"/>
          </w:tcPr>
          <w:p w:rsidR="008F6891" w:rsidRPr="00C40943" w:rsidRDefault="008F6891" w:rsidP="001F7079">
            <w:pPr>
              <w:jc w:val="center"/>
              <w:rPr>
                <w:rFonts w:hint="eastAsia"/>
                <w:szCs w:val="21"/>
              </w:rPr>
            </w:pPr>
          </w:p>
        </w:tc>
      </w:tr>
      <w:tr w:rsidR="008F6891" w:rsidRPr="00C40943" w:rsidTr="001F7079">
        <w:trPr>
          <w:trHeight w:hRule="exact" w:val="328"/>
          <w:jc w:val="center"/>
        </w:trPr>
        <w:tc>
          <w:tcPr>
            <w:tcW w:w="487" w:type="pct"/>
            <w:vAlign w:val="center"/>
          </w:tcPr>
          <w:p w:rsidR="008F6891" w:rsidRPr="00C40943" w:rsidRDefault="008F6891" w:rsidP="001F7079">
            <w:pPr>
              <w:jc w:val="center"/>
              <w:rPr>
                <w:rFonts w:hint="eastAsia"/>
                <w:szCs w:val="21"/>
              </w:rPr>
            </w:pPr>
            <w:r w:rsidRPr="00C40943">
              <w:rPr>
                <w:rFonts w:hint="eastAsia"/>
                <w:szCs w:val="21"/>
              </w:rPr>
              <w:t>7</w:t>
            </w:r>
          </w:p>
        </w:tc>
        <w:tc>
          <w:tcPr>
            <w:tcW w:w="1409" w:type="pct"/>
            <w:gridSpan w:val="3"/>
            <w:vAlign w:val="center"/>
          </w:tcPr>
          <w:p w:rsidR="008F6891" w:rsidRPr="00C40943" w:rsidRDefault="008F6891" w:rsidP="001F7079">
            <w:pPr>
              <w:jc w:val="center"/>
              <w:rPr>
                <w:rFonts w:hint="eastAsia"/>
                <w:kern w:val="0"/>
                <w:szCs w:val="21"/>
              </w:rPr>
            </w:pPr>
            <w:r w:rsidRPr="00C40943">
              <w:rPr>
                <w:rFonts w:hint="eastAsia"/>
                <w:kern w:val="0"/>
                <w:szCs w:val="21"/>
              </w:rPr>
              <w:t>电烤箱</w:t>
            </w:r>
          </w:p>
        </w:tc>
        <w:tc>
          <w:tcPr>
            <w:tcW w:w="1149" w:type="pct"/>
            <w:vAlign w:val="center"/>
          </w:tcPr>
          <w:p w:rsidR="008F6891" w:rsidRPr="00C40943" w:rsidRDefault="008F6891" w:rsidP="001F7079">
            <w:pPr>
              <w:widowControl/>
              <w:jc w:val="center"/>
              <w:rPr>
                <w:rFonts w:hint="eastAsia"/>
                <w:kern w:val="0"/>
                <w:szCs w:val="21"/>
              </w:rPr>
            </w:pPr>
            <w:r w:rsidRPr="00C40943">
              <w:rPr>
                <w:rFonts w:hint="eastAsia"/>
                <w:kern w:val="0"/>
                <w:szCs w:val="21"/>
              </w:rPr>
              <w:t>——</w:t>
            </w:r>
          </w:p>
        </w:tc>
        <w:tc>
          <w:tcPr>
            <w:tcW w:w="1254" w:type="pct"/>
            <w:vAlign w:val="center"/>
          </w:tcPr>
          <w:p w:rsidR="008F6891" w:rsidRPr="00C40943" w:rsidRDefault="008F6891" w:rsidP="001F7079">
            <w:pPr>
              <w:widowControl/>
              <w:jc w:val="center"/>
              <w:rPr>
                <w:rFonts w:hint="eastAsia"/>
                <w:kern w:val="0"/>
                <w:szCs w:val="21"/>
              </w:rPr>
            </w:pPr>
            <w:r w:rsidRPr="00C40943">
              <w:rPr>
                <w:rFonts w:hint="eastAsia"/>
                <w:kern w:val="0"/>
                <w:szCs w:val="21"/>
              </w:rPr>
              <w:t>1台</w:t>
            </w:r>
          </w:p>
        </w:tc>
        <w:tc>
          <w:tcPr>
            <w:tcW w:w="701" w:type="pct"/>
            <w:vAlign w:val="center"/>
          </w:tcPr>
          <w:p w:rsidR="008F6891" w:rsidRPr="00C40943" w:rsidRDefault="008F6891" w:rsidP="001F7079">
            <w:pPr>
              <w:jc w:val="center"/>
              <w:rPr>
                <w:rFonts w:hint="eastAsia"/>
                <w:szCs w:val="21"/>
              </w:rPr>
            </w:pPr>
            <w:r w:rsidRPr="00C40943">
              <w:rPr>
                <w:rFonts w:hint="eastAsia"/>
                <w:szCs w:val="21"/>
              </w:rPr>
              <w:t>烘烤</w:t>
            </w:r>
          </w:p>
        </w:tc>
      </w:tr>
      <w:tr w:rsidR="008F6891" w:rsidRPr="00C40943" w:rsidTr="001F7079">
        <w:trPr>
          <w:trHeight w:hRule="exact" w:val="328"/>
          <w:jc w:val="center"/>
        </w:trPr>
        <w:tc>
          <w:tcPr>
            <w:tcW w:w="487" w:type="pct"/>
            <w:vAlign w:val="center"/>
          </w:tcPr>
          <w:p w:rsidR="008F6891" w:rsidRPr="00C40943" w:rsidRDefault="008F6891" w:rsidP="001F7079">
            <w:pPr>
              <w:jc w:val="center"/>
              <w:rPr>
                <w:rFonts w:hint="eastAsia"/>
                <w:szCs w:val="21"/>
              </w:rPr>
            </w:pPr>
            <w:r w:rsidRPr="00C40943">
              <w:rPr>
                <w:rFonts w:hint="eastAsia"/>
                <w:szCs w:val="21"/>
              </w:rPr>
              <w:t>8</w:t>
            </w:r>
          </w:p>
        </w:tc>
        <w:tc>
          <w:tcPr>
            <w:tcW w:w="1409" w:type="pct"/>
            <w:gridSpan w:val="3"/>
            <w:vAlign w:val="center"/>
          </w:tcPr>
          <w:p w:rsidR="008F6891" w:rsidRPr="00C40943" w:rsidRDefault="008F6891" w:rsidP="001F7079">
            <w:pPr>
              <w:jc w:val="center"/>
              <w:rPr>
                <w:rFonts w:hint="eastAsia"/>
                <w:kern w:val="0"/>
                <w:szCs w:val="21"/>
              </w:rPr>
            </w:pPr>
            <w:r w:rsidRPr="00C40943">
              <w:rPr>
                <w:rFonts w:hint="eastAsia"/>
                <w:kern w:val="0"/>
                <w:szCs w:val="21"/>
              </w:rPr>
              <w:t>调漆房</w:t>
            </w:r>
          </w:p>
        </w:tc>
        <w:tc>
          <w:tcPr>
            <w:tcW w:w="1149" w:type="pct"/>
            <w:vAlign w:val="center"/>
          </w:tcPr>
          <w:p w:rsidR="008F6891" w:rsidRPr="00C40943" w:rsidRDefault="008F6891" w:rsidP="001F7079">
            <w:pPr>
              <w:widowControl/>
              <w:jc w:val="center"/>
              <w:rPr>
                <w:rFonts w:hint="eastAsia"/>
                <w:kern w:val="0"/>
                <w:szCs w:val="21"/>
              </w:rPr>
            </w:pPr>
            <w:r w:rsidRPr="00C40943">
              <w:rPr>
                <w:rFonts w:hint="eastAsia"/>
                <w:kern w:val="0"/>
                <w:szCs w:val="21"/>
              </w:rPr>
              <w:t>——</w:t>
            </w:r>
          </w:p>
        </w:tc>
        <w:tc>
          <w:tcPr>
            <w:tcW w:w="1254" w:type="pct"/>
            <w:vAlign w:val="center"/>
          </w:tcPr>
          <w:p w:rsidR="008F6891" w:rsidRPr="00C40943" w:rsidRDefault="008F6891" w:rsidP="001F7079">
            <w:pPr>
              <w:widowControl/>
              <w:jc w:val="center"/>
              <w:rPr>
                <w:rFonts w:hint="eastAsia"/>
                <w:kern w:val="0"/>
                <w:szCs w:val="21"/>
              </w:rPr>
            </w:pPr>
            <w:r w:rsidRPr="00C40943">
              <w:rPr>
                <w:rFonts w:hint="eastAsia"/>
                <w:kern w:val="0"/>
                <w:szCs w:val="21"/>
              </w:rPr>
              <w:t>1间</w:t>
            </w:r>
          </w:p>
        </w:tc>
        <w:tc>
          <w:tcPr>
            <w:tcW w:w="701" w:type="pct"/>
            <w:vAlign w:val="center"/>
          </w:tcPr>
          <w:p w:rsidR="008F6891" w:rsidRPr="00C40943" w:rsidRDefault="008F6891" w:rsidP="001F7079">
            <w:pPr>
              <w:jc w:val="center"/>
              <w:rPr>
                <w:rFonts w:hint="eastAsia"/>
                <w:szCs w:val="21"/>
              </w:rPr>
            </w:pPr>
            <w:r w:rsidRPr="00C40943">
              <w:rPr>
                <w:rFonts w:hint="eastAsia"/>
                <w:kern w:val="0"/>
                <w:szCs w:val="21"/>
              </w:rPr>
              <w:t>调漆</w:t>
            </w:r>
          </w:p>
        </w:tc>
      </w:tr>
      <w:tr w:rsidR="008F6891" w:rsidRPr="00C40943" w:rsidTr="001F7079">
        <w:trPr>
          <w:trHeight w:hRule="exact" w:val="328"/>
          <w:jc w:val="center"/>
        </w:trPr>
        <w:tc>
          <w:tcPr>
            <w:tcW w:w="487" w:type="pct"/>
            <w:vAlign w:val="center"/>
          </w:tcPr>
          <w:p w:rsidR="008F6891" w:rsidRPr="00C40943" w:rsidRDefault="008F6891" w:rsidP="001F7079">
            <w:pPr>
              <w:jc w:val="center"/>
              <w:rPr>
                <w:rFonts w:hint="eastAsia"/>
                <w:szCs w:val="21"/>
              </w:rPr>
            </w:pPr>
            <w:r w:rsidRPr="00C40943">
              <w:rPr>
                <w:rFonts w:hint="eastAsia"/>
                <w:szCs w:val="21"/>
              </w:rPr>
              <w:t>9</w:t>
            </w:r>
          </w:p>
        </w:tc>
        <w:tc>
          <w:tcPr>
            <w:tcW w:w="1409" w:type="pct"/>
            <w:gridSpan w:val="3"/>
            <w:vAlign w:val="center"/>
          </w:tcPr>
          <w:p w:rsidR="008F6891" w:rsidRPr="00C40943" w:rsidRDefault="008F6891" w:rsidP="001F7079">
            <w:pPr>
              <w:jc w:val="center"/>
              <w:rPr>
                <w:rFonts w:hint="eastAsia"/>
                <w:kern w:val="0"/>
                <w:szCs w:val="21"/>
              </w:rPr>
            </w:pPr>
            <w:r w:rsidRPr="00C40943">
              <w:rPr>
                <w:rFonts w:hint="eastAsia"/>
                <w:kern w:val="0"/>
                <w:szCs w:val="21"/>
              </w:rPr>
              <w:t>色差仪</w:t>
            </w:r>
          </w:p>
        </w:tc>
        <w:tc>
          <w:tcPr>
            <w:tcW w:w="1149" w:type="pct"/>
            <w:vAlign w:val="center"/>
          </w:tcPr>
          <w:p w:rsidR="008F6891" w:rsidRPr="00C40943" w:rsidRDefault="008F6891" w:rsidP="001F7079">
            <w:pPr>
              <w:widowControl/>
              <w:jc w:val="center"/>
              <w:rPr>
                <w:rFonts w:hint="eastAsia"/>
                <w:kern w:val="0"/>
                <w:szCs w:val="21"/>
              </w:rPr>
            </w:pPr>
            <w:r w:rsidRPr="00C40943">
              <w:rPr>
                <w:rFonts w:hint="eastAsia"/>
                <w:kern w:val="0"/>
                <w:szCs w:val="21"/>
              </w:rPr>
              <w:t>——</w:t>
            </w:r>
          </w:p>
        </w:tc>
        <w:tc>
          <w:tcPr>
            <w:tcW w:w="1254" w:type="pct"/>
            <w:vAlign w:val="center"/>
          </w:tcPr>
          <w:p w:rsidR="008F6891" w:rsidRPr="00C40943" w:rsidRDefault="008F6891" w:rsidP="001F7079">
            <w:pPr>
              <w:widowControl/>
              <w:jc w:val="center"/>
              <w:rPr>
                <w:rFonts w:hint="eastAsia"/>
                <w:kern w:val="0"/>
                <w:szCs w:val="21"/>
              </w:rPr>
            </w:pPr>
            <w:r w:rsidRPr="00C40943">
              <w:rPr>
                <w:rFonts w:hint="eastAsia"/>
                <w:kern w:val="0"/>
                <w:szCs w:val="21"/>
              </w:rPr>
              <w:t>1台</w:t>
            </w:r>
          </w:p>
        </w:tc>
        <w:tc>
          <w:tcPr>
            <w:tcW w:w="701" w:type="pct"/>
            <w:vAlign w:val="center"/>
          </w:tcPr>
          <w:p w:rsidR="008F6891" w:rsidRPr="00C40943" w:rsidRDefault="008F6891" w:rsidP="001F7079">
            <w:pPr>
              <w:jc w:val="center"/>
              <w:rPr>
                <w:rFonts w:hint="eastAsia"/>
                <w:kern w:val="0"/>
                <w:szCs w:val="21"/>
              </w:rPr>
            </w:pPr>
            <w:r w:rsidRPr="00C40943">
              <w:rPr>
                <w:rFonts w:hint="eastAsia"/>
                <w:kern w:val="0"/>
                <w:szCs w:val="21"/>
              </w:rPr>
              <w:t>测试</w:t>
            </w:r>
          </w:p>
        </w:tc>
      </w:tr>
      <w:tr w:rsidR="008F6891" w:rsidRPr="00C40943" w:rsidTr="001F7079">
        <w:trPr>
          <w:trHeight w:hRule="exact" w:val="328"/>
          <w:jc w:val="center"/>
        </w:trPr>
        <w:tc>
          <w:tcPr>
            <w:tcW w:w="487" w:type="pct"/>
            <w:vAlign w:val="center"/>
          </w:tcPr>
          <w:p w:rsidR="008F6891" w:rsidRPr="00C40943" w:rsidRDefault="008F6891" w:rsidP="001F7079">
            <w:pPr>
              <w:jc w:val="center"/>
              <w:rPr>
                <w:rFonts w:hint="eastAsia"/>
                <w:szCs w:val="21"/>
              </w:rPr>
            </w:pPr>
            <w:r w:rsidRPr="00C40943">
              <w:rPr>
                <w:rFonts w:hint="eastAsia"/>
                <w:szCs w:val="21"/>
              </w:rPr>
              <w:t>10</w:t>
            </w:r>
          </w:p>
        </w:tc>
        <w:tc>
          <w:tcPr>
            <w:tcW w:w="1409" w:type="pct"/>
            <w:gridSpan w:val="3"/>
            <w:vAlign w:val="center"/>
          </w:tcPr>
          <w:p w:rsidR="008F6891" w:rsidRPr="00C40943" w:rsidRDefault="008F6891" w:rsidP="001F7079">
            <w:pPr>
              <w:jc w:val="center"/>
              <w:rPr>
                <w:rFonts w:hint="eastAsia"/>
                <w:kern w:val="0"/>
                <w:szCs w:val="21"/>
              </w:rPr>
            </w:pPr>
            <w:r w:rsidRPr="00C40943">
              <w:rPr>
                <w:rFonts w:hint="eastAsia"/>
                <w:kern w:val="0"/>
                <w:szCs w:val="21"/>
              </w:rPr>
              <w:t>高低温测试仪</w:t>
            </w:r>
          </w:p>
        </w:tc>
        <w:tc>
          <w:tcPr>
            <w:tcW w:w="1149" w:type="pct"/>
            <w:vAlign w:val="center"/>
          </w:tcPr>
          <w:p w:rsidR="008F6891" w:rsidRPr="00C40943" w:rsidRDefault="008F6891" w:rsidP="001F7079">
            <w:pPr>
              <w:widowControl/>
              <w:jc w:val="center"/>
              <w:rPr>
                <w:rFonts w:hint="eastAsia"/>
                <w:kern w:val="0"/>
                <w:szCs w:val="21"/>
              </w:rPr>
            </w:pPr>
            <w:r w:rsidRPr="00C40943">
              <w:rPr>
                <w:rFonts w:hint="eastAsia"/>
                <w:kern w:val="0"/>
                <w:szCs w:val="21"/>
              </w:rPr>
              <w:t>——</w:t>
            </w:r>
          </w:p>
        </w:tc>
        <w:tc>
          <w:tcPr>
            <w:tcW w:w="1254" w:type="pct"/>
            <w:vAlign w:val="center"/>
          </w:tcPr>
          <w:p w:rsidR="008F6891" w:rsidRPr="00C40943" w:rsidRDefault="008F6891" w:rsidP="001F7079">
            <w:pPr>
              <w:widowControl/>
              <w:jc w:val="center"/>
              <w:rPr>
                <w:rFonts w:hint="eastAsia"/>
                <w:kern w:val="0"/>
                <w:szCs w:val="21"/>
              </w:rPr>
            </w:pPr>
            <w:r w:rsidRPr="00C40943">
              <w:rPr>
                <w:rFonts w:hint="eastAsia"/>
                <w:kern w:val="0"/>
                <w:szCs w:val="21"/>
              </w:rPr>
              <w:t>1台</w:t>
            </w:r>
          </w:p>
        </w:tc>
        <w:tc>
          <w:tcPr>
            <w:tcW w:w="701" w:type="pct"/>
            <w:vAlign w:val="center"/>
          </w:tcPr>
          <w:p w:rsidR="008F6891" w:rsidRPr="00C40943" w:rsidRDefault="008F6891" w:rsidP="001F7079">
            <w:pPr>
              <w:jc w:val="center"/>
              <w:rPr>
                <w:rFonts w:hint="eastAsia"/>
                <w:kern w:val="0"/>
                <w:szCs w:val="21"/>
              </w:rPr>
            </w:pPr>
            <w:r w:rsidRPr="00C40943">
              <w:rPr>
                <w:rFonts w:hint="eastAsia"/>
                <w:kern w:val="0"/>
                <w:szCs w:val="21"/>
              </w:rPr>
              <w:t>测试</w:t>
            </w:r>
          </w:p>
        </w:tc>
      </w:tr>
      <w:tr w:rsidR="008F6891" w:rsidRPr="00C40943" w:rsidTr="001F7079">
        <w:trPr>
          <w:trHeight w:hRule="exact" w:val="328"/>
          <w:jc w:val="center"/>
        </w:trPr>
        <w:tc>
          <w:tcPr>
            <w:tcW w:w="487" w:type="pct"/>
            <w:vAlign w:val="center"/>
          </w:tcPr>
          <w:p w:rsidR="008F6891" w:rsidRPr="00C40943" w:rsidRDefault="008F6891" w:rsidP="001F7079">
            <w:pPr>
              <w:jc w:val="center"/>
              <w:rPr>
                <w:rFonts w:hint="eastAsia"/>
                <w:szCs w:val="21"/>
              </w:rPr>
            </w:pPr>
            <w:r w:rsidRPr="00C40943">
              <w:rPr>
                <w:rFonts w:hint="eastAsia"/>
                <w:szCs w:val="21"/>
              </w:rPr>
              <w:t>11</w:t>
            </w:r>
          </w:p>
        </w:tc>
        <w:tc>
          <w:tcPr>
            <w:tcW w:w="1409" w:type="pct"/>
            <w:gridSpan w:val="3"/>
            <w:vAlign w:val="center"/>
          </w:tcPr>
          <w:p w:rsidR="008F6891" w:rsidRPr="00C40943" w:rsidRDefault="008F6891" w:rsidP="001F7079">
            <w:pPr>
              <w:jc w:val="center"/>
              <w:rPr>
                <w:rFonts w:hint="eastAsia"/>
                <w:kern w:val="0"/>
                <w:szCs w:val="21"/>
              </w:rPr>
            </w:pPr>
            <w:r w:rsidRPr="00C40943">
              <w:rPr>
                <w:rFonts w:hint="eastAsia"/>
                <w:kern w:val="0"/>
                <w:szCs w:val="21"/>
              </w:rPr>
              <w:t>硬度测试仪</w:t>
            </w:r>
          </w:p>
        </w:tc>
        <w:tc>
          <w:tcPr>
            <w:tcW w:w="1149" w:type="pct"/>
            <w:vAlign w:val="center"/>
          </w:tcPr>
          <w:p w:rsidR="008F6891" w:rsidRPr="00C40943" w:rsidRDefault="008F6891" w:rsidP="001F7079">
            <w:pPr>
              <w:widowControl/>
              <w:jc w:val="center"/>
              <w:rPr>
                <w:rFonts w:hint="eastAsia"/>
                <w:kern w:val="0"/>
                <w:szCs w:val="21"/>
              </w:rPr>
            </w:pPr>
            <w:r w:rsidRPr="00C40943">
              <w:rPr>
                <w:rFonts w:hint="eastAsia"/>
                <w:kern w:val="0"/>
                <w:szCs w:val="21"/>
              </w:rPr>
              <w:t>——</w:t>
            </w:r>
          </w:p>
        </w:tc>
        <w:tc>
          <w:tcPr>
            <w:tcW w:w="1254" w:type="pct"/>
            <w:vAlign w:val="center"/>
          </w:tcPr>
          <w:p w:rsidR="008F6891" w:rsidRPr="00C40943" w:rsidRDefault="008F6891" w:rsidP="001F7079">
            <w:pPr>
              <w:widowControl/>
              <w:jc w:val="center"/>
              <w:rPr>
                <w:rFonts w:hint="eastAsia"/>
                <w:kern w:val="0"/>
                <w:szCs w:val="21"/>
              </w:rPr>
            </w:pPr>
            <w:r w:rsidRPr="00C40943">
              <w:rPr>
                <w:rFonts w:hint="eastAsia"/>
                <w:kern w:val="0"/>
                <w:szCs w:val="21"/>
              </w:rPr>
              <w:t>1台</w:t>
            </w:r>
          </w:p>
        </w:tc>
        <w:tc>
          <w:tcPr>
            <w:tcW w:w="701" w:type="pct"/>
            <w:vAlign w:val="center"/>
          </w:tcPr>
          <w:p w:rsidR="008F6891" w:rsidRPr="00C40943" w:rsidRDefault="008F6891" w:rsidP="001F7079">
            <w:pPr>
              <w:jc w:val="center"/>
              <w:rPr>
                <w:rFonts w:hint="eastAsia"/>
                <w:kern w:val="0"/>
                <w:szCs w:val="21"/>
              </w:rPr>
            </w:pPr>
            <w:r w:rsidRPr="00C40943">
              <w:rPr>
                <w:rFonts w:hint="eastAsia"/>
                <w:kern w:val="0"/>
                <w:szCs w:val="21"/>
              </w:rPr>
              <w:t>测试</w:t>
            </w:r>
          </w:p>
        </w:tc>
      </w:tr>
      <w:tr w:rsidR="008F6891" w:rsidRPr="00C40943" w:rsidTr="001F7079">
        <w:trPr>
          <w:trHeight w:hRule="exact" w:val="328"/>
          <w:jc w:val="center"/>
        </w:trPr>
        <w:tc>
          <w:tcPr>
            <w:tcW w:w="487" w:type="pct"/>
            <w:vAlign w:val="center"/>
          </w:tcPr>
          <w:p w:rsidR="008F6891" w:rsidRPr="00C40943" w:rsidRDefault="008F6891" w:rsidP="001F7079">
            <w:pPr>
              <w:jc w:val="center"/>
              <w:rPr>
                <w:rFonts w:hint="eastAsia"/>
                <w:szCs w:val="21"/>
              </w:rPr>
            </w:pPr>
            <w:r w:rsidRPr="00C40943">
              <w:rPr>
                <w:rFonts w:hint="eastAsia"/>
                <w:szCs w:val="21"/>
              </w:rPr>
              <w:t>12</w:t>
            </w:r>
          </w:p>
        </w:tc>
        <w:tc>
          <w:tcPr>
            <w:tcW w:w="1409" w:type="pct"/>
            <w:gridSpan w:val="3"/>
            <w:vAlign w:val="center"/>
          </w:tcPr>
          <w:p w:rsidR="008F6891" w:rsidRPr="00C40943" w:rsidRDefault="008F6891" w:rsidP="001F7079">
            <w:pPr>
              <w:jc w:val="center"/>
              <w:rPr>
                <w:rFonts w:hint="eastAsia"/>
                <w:kern w:val="0"/>
                <w:szCs w:val="21"/>
              </w:rPr>
            </w:pPr>
            <w:r w:rsidRPr="00C40943">
              <w:rPr>
                <w:rFonts w:hint="eastAsia"/>
                <w:kern w:val="0"/>
                <w:szCs w:val="21"/>
              </w:rPr>
              <w:t>膜厚测试仪</w:t>
            </w:r>
          </w:p>
        </w:tc>
        <w:tc>
          <w:tcPr>
            <w:tcW w:w="1149" w:type="pct"/>
            <w:vAlign w:val="center"/>
          </w:tcPr>
          <w:p w:rsidR="008F6891" w:rsidRPr="00C40943" w:rsidRDefault="008F6891" w:rsidP="001F7079">
            <w:pPr>
              <w:widowControl/>
              <w:jc w:val="center"/>
              <w:rPr>
                <w:rFonts w:hint="eastAsia"/>
                <w:kern w:val="0"/>
                <w:szCs w:val="21"/>
              </w:rPr>
            </w:pPr>
            <w:r w:rsidRPr="00C40943">
              <w:rPr>
                <w:rFonts w:hint="eastAsia"/>
                <w:kern w:val="0"/>
                <w:szCs w:val="21"/>
              </w:rPr>
              <w:t>——</w:t>
            </w:r>
          </w:p>
        </w:tc>
        <w:tc>
          <w:tcPr>
            <w:tcW w:w="1254" w:type="pct"/>
            <w:vAlign w:val="center"/>
          </w:tcPr>
          <w:p w:rsidR="008F6891" w:rsidRPr="00C40943" w:rsidRDefault="008F6891" w:rsidP="001F7079">
            <w:pPr>
              <w:widowControl/>
              <w:jc w:val="center"/>
              <w:rPr>
                <w:rFonts w:hint="eastAsia"/>
                <w:kern w:val="0"/>
                <w:szCs w:val="21"/>
              </w:rPr>
            </w:pPr>
            <w:r w:rsidRPr="00C40943">
              <w:rPr>
                <w:rFonts w:hint="eastAsia"/>
                <w:kern w:val="0"/>
                <w:szCs w:val="21"/>
              </w:rPr>
              <w:t>1台</w:t>
            </w:r>
          </w:p>
        </w:tc>
        <w:tc>
          <w:tcPr>
            <w:tcW w:w="701" w:type="pct"/>
            <w:vAlign w:val="center"/>
          </w:tcPr>
          <w:p w:rsidR="008F6891" w:rsidRPr="00C40943" w:rsidRDefault="008F6891" w:rsidP="001F7079">
            <w:pPr>
              <w:jc w:val="center"/>
              <w:rPr>
                <w:rFonts w:hint="eastAsia"/>
                <w:kern w:val="0"/>
                <w:szCs w:val="21"/>
              </w:rPr>
            </w:pPr>
            <w:r w:rsidRPr="00C40943">
              <w:rPr>
                <w:rFonts w:hint="eastAsia"/>
                <w:kern w:val="0"/>
                <w:szCs w:val="21"/>
              </w:rPr>
              <w:t>测试</w:t>
            </w:r>
          </w:p>
        </w:tc>
      </w:tr>
      <w:tr w:rsidR="008F6891" w:rsidRPr="00C40943" w:rsidTr="001F7079">
        <w:trPr>
          <w:trHeight w:hRule="exact" w:val="328"/>
          <w:jc w:val="center"/>
        </w:trPr>
        <w:tc>
          <w:tcPr>
            <w:tcW w:w="487" w:type="pct"/>
            <w:vAlign w:val="center"/>
          </w:tcPr>
          <w:p w:rsidR="008F6891" w:rsidRPr="00C40943" w:rsidRDefault="008F6891" w:rsidP="001F7079">
            <w:pPr>
              <w:jc w:val="center"/>
              <w:rPr>
                <w:rFonts w:hint="eastAsia"/>
                <w:szCs w:val="21"/>
              </w:rPr>
            </w:pPr>
            <w:r w:rsidRPr="00C40943">
              <w:rPr>
                <w:rFonts w:hint="eastAsia"/>
                <w:szCs w:val="21"/>
              </w:rPr>
              <w:t>13</w:t>
            </w:r>
          </w:p>
        </w:tc>
        <w:tc>
          <w:tcPr>
            <w:tcW w:w="1409" w:type="pct"/>
            <w:gridSpan w:val="3"/>
            <w:vAlign w:val="center"/>
          </w:tcPr>
          <w:p w:rsidR="008F6891" w:rsidRPr="00C40943" w:rsidRDefault="008F6891" w:rsidP="001F7079">
            <w:pPr>
              <w:jc w:val="center"/>
              <w:rPr>
                <w:rFonts w:hint="eastAsia"/>
                <w:szCs w:val="21"/>
              </w:rPr>
            </w:pPr>
            <w:r w:rsidRPr="00C40943">
              <w:rPr>
                <w:rFonts w:hint="eastAsia"/>
                <w:szCs w:val="21"/>
              </w:rPr>
              <w:t>冷却塔</w:t>
            </w:r>
          </w:p>
        </w:tc>
        <w:tc>
          <w:tcPr>
            <w:tcW w:w="1149" w:type="pct"/>
            <w:vAlign w:val="center"/>
          </w:tcPr>
          <w:p w:rsidR="008F6891" w:rsidRPr="00C40943" w:rsidRDefault="008F6891" w:rsidP="001F7079">
            <w:pPr>
              <w:jc w:val="center"/>
              <w:rPr>
                <w:rFonts w:hint="eastAsia"/>
              </w:rPr>
            </w:pPr>
            <w:r w:rsidRPr="00C40943">
              <w:rPr>
                <w:rFonts w:hint="eastAsia"/>
              </w:rPr>
              <w:t>——</w:t>
            </w:r>
          </w:p>
        </w:tc>
        <w:tc>
          <w:tcPr>
            <w:tcW w:w="1254" w:type="pct"/>
            <w:vAlign w:val="center"/>
          </w:tcPr>
          <w:p w:rsidR="008F6891" w:rsidRPr="00C40943" w:rsidRDefault="008F6891" w:rsidP="001F7079">
            <w:pPr>
              <w:jc w:val="center"/>
              <w:rPr>
                <w:rFonts w:hint="eastAsia"/>
                <w:szCs w:val="21"/>
              </w:rPr>
            </w:pPr>
            <w:r w:rsidRPr="00C40943">
              <w:rPr>
                <w:rFonts w:hint="eastAsia"/>
                <w:szCs w:val="21"/>
              </w:rPr>
              <w:t>1台</w:t>
            </w:r>
          </w:p>
        </w:tc>
        <w:tc>
          <w:tcPr>
            <w:tcW w:w="701" w:type="pct"/>
            <w:vAlign w:val="center"/>
          </w:tcPr>
          <w:p w:rsidR="008F6891" w:rsidRPr="00C40943" w:rsidRDefault="008F6891" w:rsidP="001F7079">
            <w:pPr>
              <w:jc w:val="center"/>
              <w:rPr>
                <w:rFonts w:hint="eastAsia"/>
                <w:szCs w:val="21"/>
              </w:rPr>
            </w:pPr>
            <w:r w:rsidRPr="00C40943">
              <w:rPr>
                <w:rFonts w:cs="新宋体" w:hint="eastAsia"/>
                <w:kern w:val="0"/>
              </w:rPr>
              <w:t>辅助设备</w:t>
            </w:r>
          </w:p>
        </w:tc>
      </w:tr>
      <w:tr w:rsidR="008F6891" w:rsidRPr="00C40943" w:rsidTr="001F7079">
        <w:trPr>
          <w:trHeight w:hRule="exact" w:val="328"/>
          <w:jc w:val="center"/>
        </w:trPr>
        <w:tc>
          <w:tcPr>
            <w:tcW w:w="487" w:type="pct"/>
            <w:vAlign w:val="center"/>
          </w:tcPr>
          <w:p w:rsidR="008F6891" w:rsidRPr="00C40943" w:rsidRDefault="008F6891" w:rsidP="001F7079">
            <w:pPr>
              <w:jc w:val="center"/>
              <w:rPr>
                <w:rFonts w:hint="eastAsia"/>
                <w:szCs w:val="21"/>
              </w:rPr>
            </w:pPr>
            <w:r w:rsidRPr="00C40943">
              <w:rPr>
                <w:rFonts w:hint="eastAsia"/>
                <w:szCs w:val="21"/>
              </w:rPr>
              <w:t>14</w:t>
            </w:r>
          </w:p>
        </w:tc>
        <w:tc>
          <w:tcPr>
            <w:tcW w:w="1409" w:type="pct"/>
            <w:gridSpan w:val="3"/>
            <w:vAlign w:val="center"/>
          </w:tcPr>
          <w:p w:rsidR="008F6891" w:rsidRPr="00C40943" w:rsidRDefault="008F6891" w:rsidP="001F7079">
            <w:pPr>
              <w:jc w:val="center"/>
              <w:rPr>
                <w:rFonts w:hint="eastAsia"/>
                <w:szCs w:val="21"/>
              </w:rPr>
            </w:pPr>
            <w:r w:rsidRPr="00C40943">
              <w:rPr>
                <w:rFonts w:hint="eastAsia"/>
                <w:szCs w:val="21"/>
              </w:rPr>
              <w:t>空压机</w:t>
            </w:r>
          </w:p>
        </w:tc>
        <w:tc>
          <w:tcPr>
            <w:tcW w:w="1149" w:type="pct"/>
            <w:vAlign w:val="center"/>
          </w:tcPr>
          <w:p w:rsidR="008F6891" w:rsidRPr="00C40943" w:rsidRDefault="008F6891" w:rsidP="001F7079">
            <w:pPr>
              <w:jc w:val="center"/>
              <w:rPr>
                <w:rFonts w:hint="eastAsia"/>
              </w:rPr>
            </w:pPr>
            <w:r w:rsidRPr="00C40943">
              <w:rPr>
                <w:rFonts w:hint="eastAsia"/>
                <w:kern w:val="0"/>
                <w:szCs w:val="21"/>
              </w:rPr>
              <w:t>——</w:t>
            </w:r>
          </w:p>
        </w:tc>
        <w:tc>
          <w:tcPr>
            <w:tcW w:w="1254" w:type="pct"/>
            <w:vAlign w:val="center"/>
          </w:tcPr>
          <w:p w:rsidR="008F6891" w:rsidRPr="00C40943" w:rsidRDefault="008F6891" w:rsidP="001F7079">
            <w:pPr>
              <w:jc w:val="center"/>
              <w:rPr>
                <w:rFonts w:hint="eastAsia"/>
                <w:szCs w:val="21"/>
              </w:rPr>
            </w:pPr>
            <w:r w:rsidRPr="00C40943">
              <w:rPr>
                <w:rFonts w:hint="eastAsia"/>
                <w:szCs w:val="21"/>
              </w:rPr>
              <w:t>1台</w:t>
            </w:r>
          </w:p>
        </w:tc>
        <w:tc>
          <w:tcPr>
            <w:tcW w:w="701" w:type="pct"/>
            <w:vAlign w:val="center"/>
          </w:tcPr>
          <w:p w:rsidR="008F6891" w:rsidRPr="00C40943" w:rsidRDefault="008F6891" w:rsidP="001F7079">
            <w:pPr>
              <w:jc w:val="center"/>
              <w:rPr>
                <w:rFonts w:hint="eastAsia"/>
                <w:szCs w:val="21"/>
              </w:rPr>
            </w:pPr>
            <w:r w:rsidRPr="00C40943">
              <w:rPr>
                <w:rFonts w:cs="新宋体" w:hint="eastAsia"/>
                <w:kern w:val="0"/>
              </w:rPr>
              <w:t>辅助设备</w:t>
            </w:r>
          </w:p>
        </w:tc>
      </w:tr>
    </w:tbl>
    <w:p w:rsidR="00414810" w:rsidRDefault="00414810" w:rsidP="00AD0B1A">
      <w:pPr>
        <w:adjustRightInd w:val="0"/>
        <w:snapToGrid w:val="0"/>
        <w:spacing w:line="360" w:lineRule="auto"/>
        <w:rPr>
          <w:rFonts w:ascii="Times New Roman" w:hAnsi="Times New Roman"/>
          <w:b/>
          <w:bCs/>
          <w:sz w:val="24"/>
        </w:rPr>
      </w:pPr>
    </w:p>
    <w:p w:rsidR="00AD0B1A" w:rsidRPr="001F49BA" w:rsidRDefault="008F6891" w:rsidP="00AD0B1A">
      <w:pPr>
        <w:adjustRightInd w:val="0"/>
        <w:snapToGrid w:val="0"/>
        <w:spacing w:line="360" w:lineRule="auto"/>
        <w:rPr>
          <w:rFonts w:ascii="Times New Roman" w:hAnsi="Times New Roman"/>
          <w:b/>
          <w:bCs/>
          <w:sz w:val="28"/>
          <w:szCs w:val="28"/>
        </w:rPr>
      </w:pPr>
      <w:r>
        <w:rPr>
          <w:rFonts w:ascii="Times New Roman" w:hAnsi="Times New Roman" w:hint="eastAsia"/>
          <w:b/>
          <w:bCs/>
          <w:sz w:val="28"/>
          <w:szCs w:val="28"/>
        </w:rPr>
        <w:t>4</w:t>
      </w:r>
      <w:r w:rsidR="00AD0B1A" w:rsidRPr="001F49BA">
        <w:rPr>
          <w:rFonts w:ascii="Times New Roman" w:hAnsi="Times New Roman" w:hint="eastAsia"/>
          <w:b/>
          <w:bCs/>
          <w:sz w:val="28"/>
          <w:szCs w:val="28"/>
        </w:rPr>
        <w:t>、工艺流程</w:t>
      </w:r>
      <w:proofErr w:type="gramStart"/>
      <w:r w:rsidR="00AD0B1A" w:rsidRPr="001F49BA">
        <w:rPr>
          <w:rFonts w:ascii="Times New Roman" w:hAnsi="Times New Roman" w:hint="eastAsia"/>
          <w:b/>
          <w:bCs/>
          <w:sz w:val="28"/>
          <w:szCs w:val="28"/>
        </w:rPr>
        <w:t>及产污环节</w:t>
      </w:r>
      <w:proofErr w:type="gramEnd"/>
    </w:p>
    <w:p w:rsidR="008A582D" w:rsidRPr="005445DB" w:rsidRDefault="008A582D" w:rsidP="008A582D">
      <w:pPr>
        <w:pStyle w:val="20"/>
        <w:adjustRightInd w:val="0"/>
        <w:snapToGrid w:val="0"/>
        <w:spacing w:before="72" w:line="360" w:lineRule="auto"/>
        <w:ind w:firstLine="482"/>
      </w:pPr>
      <w:r w:rsidRPr="005445DB">
        <w:rPr>
          <w:rFonts w:hAnsi="宋体"/>
          <w:b/>
        </w:rPr>
        <w:t>项目工艺流程简述（图示）</w:t>
      </w:r>
      <w:r w:rsidRPr="005445DB">
        <w:rPr>
          <w:rFonts w:hAnsi="宋体"/>
        </w:rPr>
        <w:t>：</w:t>
      </w:r>
    </w:p>
    <w:p w:rsidR="008F6891" w:rsidRPr="00C40943" w:rsidRDefault="008F6891" w:rsidP="008F6891">
      <w:pPr>
        <w:widowControl/>
        <w:spacing w:line="360" w:lineRule="auto"/>
        <w:ind w:rightChars="161" w:right="338" w:firstLineChars="117" w:firstLine="282"/>
        <w:rPr>
          <w:rFonts w:hint="eastAsia"/>
          <w:b/>
          <w:bCs/>
          <w:sz w:val="24"/>
          <w:szCs w:val="24"/>
        </w:rPr>
      </w:pPr>
      <w:r w:rsidRPr="00C40943">
        <w:rPr>
          <w:rFonts w:hint="eastAsia"/>
          <w:b/>
          <w:bCs/>
          <w:noProof/>
          <w:sz w:val="24"/>
          <w:szCs w:val="24"/>
        </w:rPr>
      </w:r>
      <w:r w:rsidRPr="00C40943">
        <w:rPr>
          <w:b/>
          <w:bCs/>
          <w:sz w:val="24"/>
          <w:szCs w:val="24"/>
        </w:rPr>
        <w:pict>
          <v:group id="_x0000_s2937" editas="canvas" style="width:447.3pt;height:624pt;mso-position-horizontal-relative:char;mso-position-vertical-relative:line" coordorigin="1561,-891" coordsize="8946,124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938" type="#_x0000_t75" style="position:absolute;left:1561;top:-891;width:8946;height:12480" o:preferrelative="f">
              <v:fill o:detectmouseclick="t"/>
              <v:path o:extrusionok="t" o:connecttype="none"/>
              <o:lock v:ext="edit" text="t"/>
            </v:shape>
            <v:shapetype id="_x0000_t202" coordsize="21600,21600" o:spt="202" path="m,l,21600r21600,l21600,xe">
              <v:stroke joinstyle="miter"/>
              <v:path gradientshapeok="t" o:connecttype="rect"/>
            </v:shapetype>
            <v:shape id="_x0000_s2939" type="#_x0000_t202" style="position:absolute;left:6780;top:-111;width:1134;height:468" filled="f" stroked="f">
              <v:fill rotate="t" type="tile"/>
              <v:textbox style="mso-next-textbox:#_x0000_s2939" inset="5.85pt,.7pt,5.85pt,.7pt">
                <w:txbxContent>
                  <w:p w:rsidR="008F6891" w:rsidRDefault="008F6891" w:rsidP="008F6891">
                    <w:pPr>
                      <w:spacing w:beforeLines="30"/>
                      <w:rPr>
                        <w:rFonts w:hint="eastAsia"/>
                      </w:rPr>
                    </w:pPr>
                    <w:r>
                      <w:rPr>
                        <w:rFonts w:hint="eastAsia"/>
                      </w:rPr>
                      <w:t>G</w:t>
                    </w:r>
                    <w:r>
                      <w:rPr>
                        <w:rFonts w:hint="eastAsia"/>
                        <w:sz w:val="24"/>
                        <w:vertAlign w:val="subscript"/>
                      </w:rPr>
                      <w:t>1</w:t>
                    </w:r>
                    <w:r>
                      <w:rPr>
                        <w:rFonts w:hint="eastAsia"/>
                      </w:rPr>
                      <w:t>S</w:t>
                    </w:r>
                    <w:r w:rsidRPr="00A2476E">
                      <w:rPr>
                        <w:sz w:val="24"/>
                        <w:vertAlign w:val="subscript"/>
                      </w:rPr>
                      <w:t>1</w:t>
                    </w:r>
                    <w:r>
                      <w:rPr>
                        <w:rFonts w:hint="eastAsia"/>
                      </w:rPr>
                      <w:t>N</w:t>
                    </w:r>
                    <w:r w:rsidRPr="00A2476E">
                      <w:rPr>
                        <w:sz w:val="24"/>
                        <w:vertAlign w:val="subscript"/>
                      </w:rPr>
                      <w:t>1</w:t>
                    </w:r>
                  </w:p>
                </w:txbxContent>
              </v:textbox>
            </v:shape>
            <v:shape id="_x0000_s2940" type="#_x0000_t202" style="position:absolute;left:5661;top:-111;width:1132;height:468" filled="f">
              <v:fill rotate="t" type="tile"/>
              <v:textbox style="mso-next-textbox:#_x0000_s2940" inset="5.85pt,.7pt,5.85pt,.7pt">
                <w:txbxContent>
                  <w:p w:rsidR="008F6891" w:rsidRDefault="008F6891" w:rsidP="008F6891">
                    <w:pPr>
                      <w:spacing w:beforeLines="30"/>
                      <w:jc w:val="center"/>
                      <w:rPr>
                        <w:rFonts w:hint="eastAsia"/>
                      </w:rPr>
                    </w:pPr>
                    <w:r>
                      <w:rPr>
                        <w:rFonts w:hint="eastAsia"/>
                      </w:rPr>
                      <w:t>注塑成型</w:t>
                    </w:r>
                  </w:p>
                </w:txbxContent>
              </v:textbox>
            </v:shape>
            <v:shape id="_x0000_s2941" type="#_x0000_t202" style="position:absolute;left:5052;top:5193;width:1236;height:468" filled="f" stroked="f">
              <v:fill rotate="t" type="tile"/>
              <v:textbox style="mso-next-textbox:#_x0000_s2941" inset="5.85pt,.7pt,5.85pt,.7pt">
                <w:txbxContent>
                  <w:p w:rsidR="008F6891" w:rsidRDefault="008F6891" w:rsidP="008F6891">
                    <w:pPr>
                      <w:spacing w:beforeLines="30"/>
                      <w:rPr>
                        <w:rFonts w:hint="eastAsia"/>
                      </w:rPr>
                    </w:pPr>
                    <w:r>
                      <w:rPr>
                        <w:rFonts w:hint="eastAsia"/>
                      </w:rPr>
                      <w:t>G</w:t>
                    </w:r>
                    <w:r>
                      <w:rPr>
                        <w:rFonts w:hint="eastAsia"/>
                        <w:sz w:val="24"/>
                        <w:vertAlign w:val="subscript"/>
                      </w:rPr>
                      <w:t>3</w:t>
                    </w:r>
                    <w:r>
                      <w:rPr>
                        <w:rFonts w:hint="eastAsia"/>
                      </w:rPr>
                      <w:t>W</w:t>
                    </w:r>
                    <w:r>
                      <w:rPr>
                        <w:rFonts w:hint="eastAsia"/>
                        <w:sz w:val="24"/>
                        <w:vertAlign w:val="subscript"/>
                      </w:rPr>
                      <w:t>1</w:t>
                    </w:r>
                    <w:r>
                      <w:rPr>
                        <w:rFonts w:hint="eastAsia"/>
                      </w:rPr>
                      <w:t>S</w:t>
                    </w:r>
                    <w:r>
                      <w:rPr>
                        <w:rFonts w:hint="eastAsia"/>
                        <w:sz w:val="24"/>
                        <w:vertAlign w:val="subscript"/>
                      </w:rPr>
                      <w:t>2</w:t>
                    </w:r>
                  </w:p>
                </w:txbxContent>
              </v:textbox>
            </v:shape>
            <v:shape id="_x0000_s2942" type="#_x0000_t202" style="position:absolute;left:5886;top:-891;width:682;height:468" filled="f">
              <v:fill rotate="t" type="tile"/>
              <v:textbox style="mso-next-textbox:#_x0000_s2942" inset="5.85pt,.7pt,5.85pt,.7pt">
                <w:txbxContent>
                  <w:p w:rsidR="008F6891" w:rsidRDefault="008F6891" w:rsidP="008F6891">
                    <w:pPr>
                      <w:spacing w:beforeLines="30"/>
                      <w:jc w:val="center"/>
                      <w:rPr>
                        <w:rFonts w:hint="eastAsia"/>
                      </w:rPr>
                    </w:pPr>
                    <w:r>
                      <w:rPr>
                        <w:rFonts w:hint="eastAsia"/>
                      </w:rPr>
                      <w:t>原料</w:t>
                    </w:r>
                  </w:p>
                </w:txbxContent>
              </v:textbox>
            </v:shape>
            <v:shape id="_x0000_s2943" type="#_x0000_t202" style="position:absolute;left:5894;top:1449;width:697;height:468" filled="f">
              <v:fill rotate="t" type="tile"/>
              <v:textbox style="mso-next-textbox:#_x0000_s2943" inset="5.85pt,.7pt,5.85pt,.7pt">
                <w:txbxContent>
                  <w:p w:rsidR="008F6891" w:rsidRDefault="008F6891" w:rsidP="008F6891">
                    <w:pPr>
                      <w:spacing w:beforeLines="30"/>
                      <w:jc w:val="center"/>
                      <w:rPr>
                        <w:rFonts w:hint="eastAsia"/>
                      </w:rPr>
                    </w:pPr>
                    <w:r>
                      <w:rPr>
                        <w:rFonts w:hint="eastAsia"/>
                      </w:rPr>
                      <w:t>擦拭</w:t>
                    </w:r>
                  </w:p>
                </w:txbxContent>
              </v:textbox>
            </v:shape>
            <v:shape id="文本框 1175" o:spid="_x0000_s2944" type="#_x0000_t202" style="position:absolute;left:6580;top:825;width:630;height:384" filled="f" stroked="f">
              <v:fill rotate="t" type="tile"/>
              <v:textbox style="mso-next-textbox:#文本框 1175" inset="5.85pt,.7pt,5.85pt,.7pt">
                <w:txbxContent>
                  <w:p w:rsidR="008F6891" w:rsidRDefault="008F6891" w:rsidP="008F6891">
                    <w:pPr>
                      <w:spacing w:beforeLines="30"/>
                      <w:rPr>
                        <w:rFonts w:hint="eastAsia"/>
                      </w:rPr>
                    </w:pPr>
                    <w:r>
                      <w:rPr>
                        <w:rFonts w:hint="eastAsia"/>
                      </w:rPr>
                      <w:t>S</w:t>
                    </w:r>
                    <w:r>
                      <w:rPr>
                        <w:rFonts w:hint="eastAsia"/>
                        <w:vertAlign w:val="subscript"/>
                      </w:rPr>
                      <w:t>1</w:t>
                    </w:r>
                  </w:p>
                </w:txbxContent>
              </v:textbox>
            </v:shape>
            <v:shape id="_x0000_s2945" type="#_x0000_t202" style="position:absolute;left:4608;top:3321;width:750;height:468" filled="f">
              <v:fill rotate="t" type="tile"/>
              <v:textbox style="mso-next-textbox:#_x0000_s2945" inset="5.85pt,.7pt,5.85pt,.7pt">
                <w:txbxContent>
                  <w:p w:rsidR="008F6891" w:rsidRDefault="008F6891" w:rsidP="008F6891">
                    <w:pPr>
                      <w:spacing w:beforeLines="30"/>
                      <w:jc w:val="center"/>
                      <w:rPr>
                        <w:rFonts w:hint="eastAsia"/>
                      </w:rPr>
                    </w:pPr>
                    <w:r>
                      <w:rPr>
                        <w:rFonts w:hint="eastAsia"/>
                      </w:rPr>
                      <w:t>上架</w:t>
                    </w:r>
                  </w:p>
                </w:txbxContent>
              </v:textbox>
            </v:shape>
            <v:shape id="_x0000_s2946" type="#_x0000_t202" style="position:absolute;left:4489;top:2541;width:972;height:468" filled="f">
              <v:fill rotate="t" type="tile"/>
              <v:textbox style="mso-next-textbox:#_x0000_s2946" inset="5.85pt,.7pt,5.85pt,.7pt">
                <w:txbxContent>
                  <w:p w:rsidR="008F6891" w:rsidRDefault="008F6891" w:rsidP="008F6891">
                    <w:pPr>
                      <w:spacing w:beforeLines="30"/>
                      <w:rPr>
                        <w:rFonts w:hint="eastAsia"/>
                      </w:rPr>
                    </w:pPr>
                    <w:r>
                      <w:rPr>
                        <w:rFonts w:hint="eastAsia"/>
                      </w:rPr>
                      <w:t>装夹具</w:t>
                    </w:r>
                  </w:p>
                </w:txbxContent>
              </v:textbox>
            </v:shape>
            <v:shape id="_x0000_s2947" type="#_x0000_t202" style="position:absolute;left:4409;top:4881;width:1230;height:468" filled="f">
              <v:fill rotate="t"/>
              <v:textbox style="mso-next-textbox:#_x0000_s2947" inset="5.85pt,.7pt,5.85pt,.7pt">
                <w:txbxContent>
                  <w:p w:rsidR="008F6891" w:rsidRPr="00DA6B0D" w:rsidRDefault="008F6891" w:rsidP="008F6891">
                    <w:pPr>
                      <w:rPr>
                        <w:rFonts w:hint="eastAsia"/>
                      </w:rPr>
                    </w:pPr>
                    <w:r>
                      <w:rPr>
                        <w:rFonts w:hint="eastAsia"/>
                      </w:rPr>
                      <w:t>喷漆/</w:t>
                    </w:r>
                    <w:r>
                      <w:rPr>
                        <w:rFonts w:hint="eastAsia"/>
                      </w:rPr>
                      <w:t>烘烤</w:t>
                    </w:r>
                  </w:p>
                </w:txbxContent>
              </v:textbox>
            </v:shape>
            <v:shape id="_x0000_s2948" type="#_x0000_t202" style="position:absolute;left:4540;top:4101;width:877;height:468" filled="f">
              <v:fill rotate="t" type="tile"/>
              <v:textbox style="mso-next-textbox:#_x0000_s2948" inset="5.85pt,.7pt,5.85pt,.7pt">
                <w:txbxContent>
                  <w:p w:rsidR="008F6891" w:rsidRDefault="008F6891" w:rsidP="008F6891">
                    <w:pPr>
                      <w:spacing w:beforeLines="30"/>
                      <w:jc w:val="center"/>
                      <w:rPr>
                        <w:rFonts w:hint="eastAsia"/>
                      </w:rPr>
                    </w:pPr>
                    <w:r>
                      <w:rPr>
                        <w:rFonts w:hint="eastAsia"/>
                      </w:rPr>
                      <w:t>除尘</w:t>
                    </w:r>
                  </w:p>
                </w:txbxContent>
              </v:textbox>
            </v:shape>
            <v:shape id="_x0000_s2949" type="#_x0000_t202" style="position:absolute;left:4670;top:6441;width:750;height:468" filled="f">
              <v:fill rotate="t" type="tile"/>
              <v:textbox style="mso-next-textbox:#_x0000_s2949" inset="5.85pt,.7pt,5.85pt,.7pt">
                <w:txbxContent>
                  <w:p w:rsidR="008F6891" w:rsidRDefault="008F6891" w:rsidP="008F6891">
                    <w:pPr>
                      <w:spacing w:beforeLines="30"/>
                      <w:jc w:val="center"/>
                      <w:rPr>
                        <w:rFonts w:hint="eastAsia"/>
                      </w:rPr>
                    </w:pPr>
                    <w:r>
                      <w:rPr>
                        <w:rFonts w:hint="eastAsia"/>
                      </w:rPr>
                      <w:t>下架</w:t>
                    </w:r>
                  </w:p>
                </w:txbxContent>
              </v:textbox>
            </v:shape>
            <v:shape id="_x0000_s2950" type="#_x0000_t202" style="position:absolute;left:4575;top:7221;width:972;height:468" filled="f">
              <v:fill rotate="t" type="tile"/>
              <v:textbox style="mso-next-textbox:#_x0000_s2950" inset="5.85pt,.7pt,5.85pt,.7pt">
                <w:txbxContent>
                  <w:p w:rsidR="008F6891" w:rsidRDefault="008F6891" w:rsidP="008F6891">
                    <w:pPr>
                      <w:spacing w:beforeLines="30"/>
                      <w:rPr>
                        <w:rFonts w:hint="eastAsia"/>
                      </w:rPr>
                    </w:pPr>
                    <w:r>
                      <w:rPr>
                        <w:rFonts w:hint="eastAsia"/>
                      </w:rPr>
                      <w:t>拆夹具</w:t>
                    </w:r>
                  </w:p>
                </w:txbxContent>
              </v:textbox>
            </v:shape>
            <v:shape id="_x0000_s2951" type="#_x0000_t202" style="position:absolute;left:4716;top:8001;width:735;height:468" filled="f">
              <v:fill rotate="t" type="tile"/>
              <v:textbox style="mso-next-textbox:#_x0000_s2951" inset="5.85pt,.7pt,5.85pt,.7pt">
                <w:txbxContent>
                  <w:p w:rsidR="008F6891" w:rsidRDefault="008F6891" w:rsidP="008F6891">
                    <w:pPr>
                      <w:spacing w:beforeLines="30"/>
                      <w:jc w:val="center"/>
                      <w:rPr>
                        <w:rFonts w:hint="eastAsia"/>
                      </w:rPr>
                    </w:pPr>
                    <w:r>
                      <w:rPr>
                        <w:rFonts w:hint="eastAsia"/>
                      </w:rPr>
                      <w:t>目检</w:t>
                    </w:r>
                  </w:p>
                </w:txbxContent>
              </v:textbox>
            </v:shape>
            <v:shape id="_x0000_s2952" type="#_x0000_t202" style="position:absolute;left:7163;top:10341;width:1110;height:468" filled="f">
              <v:fill rotate="t" type="tile"/>
              <v:textbox style="mso-next-textbox:#_x0000_s2952" inset="5.85pt,.7pt,5.85pt,.7pt">
                <w:txbxContent>
                  <w:p w:rsidR="008F6891" w:rsidRDefault="008F6891" w:rsidP="008F6891">
                    <w:pPr>
                      <w:spacing w:beforeLines="30"/>
                      <w:jc w:val="center"/>
                      <w:rPr>
                        <w:rFonts w:hint="eastAsia"/>
                      </w:rPr>
                    </w:pPr>
                    <w:r>
                      <w:rPr>
                        <w:rFonts w:hint="eastAsia"/>
                      </w:rPr>
                      <w:t>包装出货</w:t>
                    </w:r>
                  </w:p>
                </w:txbxContent>
              </v:textbox>
            </v:shape>
            <v:line id="_x0000_s2953" style="position:absolute;flip:x" from="6208,-423" to="6210,-111" strokeweight="1.25pt">
              <v:stroke endarrow="block"/>
            </v:line>
            <v:shape id="_x0000_s2954" type="#_x0000_t202" style="position:absolute;left:6565;top:1605;width:935;height:468" filled="f" stroked="f">
              <v:fill rotate="t" type="tile"/>
              <v:textbox style="mso-next-textbox:#_x0000_s2954" inset="5.85pt,.7pt,5.85pt,.7pt">
                <w:txbxContent>
                  <w:p w:rsidR="008F6891" w:rsidRDefault="008F6891" w:rsidP="008F6891">
                    <w:pPr>
                      <w:spacing w:beforeLines="30"/>
                      <w:rPr>
                        <w:rFonts w:hint="eastAsia"/>
                      </w:rPr>
                    </w:pPr>
                    <w:r>
                      <w:rPr>
                        <w:rFonts w:hint="eastAsia"/>
                      </w:rPr>
                      <w:t>G</w:t>
                    </w:r>
                    <w:r>
                      <w:rPr>
                        <w:rFonts w:hint="eastAsia"/>
                        <w:sz w:val="24"/>
                        <w:vertAlign w:val="subscript"/>
                      </w:rPr>
                      <w:t>2</w:t>
                    </w:r>
                    <w:r>
                      <w:rPr>
                        <w:rFonts w:hint="eastAsia"/>
                      </w:rPr>
                      <w:t>S</w:t>
                    </w:r>
                    <w:r>
                      <w:rPr>
                        <w:rFonts w:hint="eastAsia"/>
                        <w:sz w:val="24"/>
                        <w:vertAlign w:val="subscript"/>
                      </w:rPr>
                      <w:t>2</w:t>
                    </w:r>
                    <w:r>
                      <w:rPr>
                        <w:rFonts w:hint="eastAsia"/>
                      </w:rPr>
                      <w:t>S</w:t>
                    </w:r>
                    <w:r>
                      <w:rPr>
                        <w:rFonts w:hint="eastAsia"/>
                        <w:sz w:val="24"/>
                        <w:vertAlign w:val="subscript"/>
                      </w:rPr>
                      <w:t>3</w:t>
                    </w:r>
                  </w:p>
                </w:txbxContent>
              </v:textbox>
            </v:shape>
            <v:shape id="_x0000_s2955" type="#_x0000_t202" style="position:absolute;left:5894;top:669;width:697;height:468" filled="f">
              <v:fill rotate="t" type="tile"/>
              <v:textbox style="mso-next-textbox:#_x0000_s2955" inset="5.85pt,.7pt,5.85pt,.7pt">
                <w:txbxContent>
                  <w:p w:rsidR="008F6891" w:rsidRDefault="008F6891" w:rsidP="008F6891">
                    <w:pPr>
                      <w:spacing w:beforeLines="30"/>
                      <w:jc w:val="center"/>
                      <w:rPr>
                        <w:rFonts w:hint="eastAsia"/>
                      </w:rPr>
                    </w:pPr>
                    <w:r>
                      <w:rPr>
                        <w:rFonts w:hint="eastAsia"/>
                      </w:rPr>
                      <w:t>目检</w:t>
                    </w:r>
                  </w:p>
                </w:txbxContent>
              </v:textbox>
            </v:shape>
            <v:line id="_x0000_s2956" style="position:absolute;flip:x" from="6235,357" to="6237,669" strokeweight="1.25pt">
              <v:stroke endarrow="block"/>
            </v:line>
            <v:line id="_x0000_s2957" style="position:absolute;flip:x" from="6248,1137" to="6250,1449" strokeweight="1.25pt">
              <v:stroke endarrow="block"/>
            </v:line>
            <v:line id="_x0000_s2958" style="position:absolute" from="6249,1917" to="6249,2229" strokeweight="1.25pt"/>
            <v:line id="_x0000_s2959" style="position:absolute" from="4985,2229" to="7552,2229" strokeweight="1.25pt"/>
            <v:line id="_x0000_s2960" style="position:absolute;flip:x" from="4985,2229" to="4987,2541" strokeweight="1.25pt">
              <v:stroke endarrow="block"/>
            </v:line>
            <v:line id="_x0000_s2961" style="position:absolute;flip:x" from="7552,2229" to="7554,2541" strokeweight="1.25pt">
              <v:stroke endarrow="block"/>
            </v:line>
            <v:line id="_x0000_s2962" style="position:absolute;flip:x" from="4940,3009" to="4942,3321" strokeweight="1.25pt">
              <v:stroke endarrow="block"/>
            </v:line>
            <v:line id="_x0000_s2963" style="position:absolute;flip:x" from="4965,3789" to="4967,4101" strokeweight="1.25pt">
              <v:stroke endarrow="block"/>
            </v:line>
            <v:line id="_x0000_s2964" style="position:absolute;flip:x" from="4977,4569" to="4979,4881" strokeweight="1.25pt">
              <v:stroke endarrow="block"/>
            </v:line>
            <v:line id="_x0000_s2965" style="position:absolute;flip:x" from="5004,5349" to="5006,5661" strokeweight="1.25pt">
              <v:stroke endarrow="block"/>
            </v:line>
            <v:line id="_x0000_s2966" style="position:absolute;flip:x" from="5067,6909" to="5069,7221" strokeweight="1.25pt">
              <v:stroke endarrow="block"/>
            </v:line>
            <v:line id="_x0000_s2967" style="position:absolute;flip:x" from="5080,7689" to="5082,8001" strokeweight="1.25pt">
              <v:stroke endarrow="block"/>
            </v:line>
            <v:line id="_x0000_s2968" style="position:absolute;flip:x" from="5019,6129" to="5021,6441" strokeweight="1.25pt">
              <v:stroke endarrow="block"/>
            </v:line>
            <v:shape id="_x0000_s2969" type="#_x0000_t202" style="position:absolute;left:4523;top:5661;width:1038;height:468" filled="f">
              <v:fill rotate="t" type="tile"/>
              <v:textbox style="mso-next-textbox:#_x0000_s2969" inset="5.85pt,.7pt,5.85pt,.7pt">
                <w:txbxContent>
                  <w:p w:rsidR="008F6891" w:rsidRDefault="008F6891" w:rsidP="008F6891">
                    <w:pPr>
                      <w:spacing w:beforeLines="30"/>
                      <w:jc w:val="center"/>
                      <w:rPr>
                        <w:rFonts w:hint="eastAsia"/>
                      </w:rPr>
                    </w:pPr>
                    <w:r>
                      <w:rPr>
                        <w:rFonts w:hint="eastAsia"/>
                      </w:rPr>
                      <w:t>UV</w:t>
                    </w:r>
                    <w:r>
                      <w:rPr>
                        <w:rFonts w:hint="eastAsia"/>
                      </w:rPr>
                      <w:t>固化</w:t>
                    </w:r>
                  </w:p>
                </w:txbxContent>
              </v:textbox>
            </v:shape>
            <v:shape id="_x0000_s2970" type="#_x0000_t202" style="position:absolute;left:7147;top:4101;width:877;height:468" filled="f">
              <v:fill rotate="t" type="tile"/>
              <v:textbox style="mso-next-textbox:#_x0000_s2970" inset="5.85pt,.7pt,5.85pt,.7pt">
                <w:txbxContent>
                  <w:p w:rsidR="008F6891" w:rsidRDefault="008F6891" w:rsidP="008F6891">
                    <w:pPr>
                      <w:spacing w:beforeLines="30"/>
                      <w:jc w:val="center"/>
                      <w:rPr>
                        <w:rFonts w:hint="eastAsia"/>
                      </w:rPr>
                    </w:pPr>
                    <w:r>
                      <w:rPr>
                        <w:rFonts w:hint="eastAsia"/>
                      </w:rPr>
                      <w:t>往复</w:t>
                    </w:r>
                  </w:p>
                </w:txbxContent>
              </v:textbox>
            </v:shape>
            <v:shape id="_x0000_s2971" type="#_x0000_t202" style="position:absolute;left:7053;top:4881;width:1230;height:468" filled="f">
              <v:fill rotate="t"/>
              <v:textbox style="mso-next-textbox:#_x0000_s2971" inset="5.85pt,.7pt,5.85pt,.7pt">
                <w:txbxContent>
                  <w:p w:rsidR="008F6891" w:rsidRPr="00DA6B0D" w:rsidRDefault="008F6891" w:rsidP="008F6891">
                    <w:pPr>
                      <w:rPr>
                        <w:rFonts w:hint="eastAsia"/>
                      </w:rPr>
                    </w:pPr>
                    <w:r>
                      <w:rPr>
                        <w:rFonts w:hint="eastAsia"/>
                      </w:rPr>
                      <w:t>喷漆/烘烤</w:t>
                    </w:r>
                  </w:p>
                </w:txbxContent>
              </v:textbox>
            </v:shape>
            <v:line id="_x0000_s2972" style="position:absolute;flip:x" from="7621,4569" to="7623,4881" strokeweight="1.25pt">
              <v:stroke endarrow="block"/>
            </v:line>
            <v:shape id="_x0000_s2973" type="#_x0000_t202" style="position:absolute;left:8523;top:5349;width:772;height:468" filled="f" stroked="f">
              <v:fill rotate="t" type="tile"/>
              <v:textbox style="mso-next-textbox:#_x0000_s2973" inset="5.85pt,.7pt,5.85pt,.7pt">
                <w:txbxContent>
                  <w:p w:rsidR="008F6891" w:rsidRDefault="008F6891" w:rsidP="008F6891">
                    <w:pPr>
                      <w:spacing w:beforeLines="30"/>
                      <w:rPr>
                        <w:rFonts w:hint="eastAsia"/>
                      </w:rPr>
                    </w:pPr>
                    <w:r>
                      <w:rPr>
                        <w:rFonts w:hint="eastAsia"/>
                      </w:rPr>
                      <w:t>G</w:t>
                    </w:r>
                    <w:r>
                      <w:rPr>
                        <w:rFonts w:hint="eastAsia"/>
                        <w:sz w:val="24"/>
                        <w:vertAlign w:val="subscript"/>
                      </w:rPr>
                      <w:t>3</w:t>
                    </w:r>
                    <w:r>
                      <w:rPr>
                        <w:rFonts w:hint="eastAsia"/>
                      </w:rPr>
                      <w:t>S</w:t>
                    </w:r>
                    <w:r>
                      <w:rPr>
                        <w:rFonts w:hint="eastAsia"/>
                        <w:sz w:val="24"/>
                        <w:vertAlign w:val="subscript"/>
                      </w:rPr>
                      <w:t>3</w:t>
                    </w:r>
                  </w:p>
                </w:txbxContent>
              </v:textbox>
            </v:shape>
            <v:shape id="_x0000_s2974" type="#_x0000_t202" style="position:absolute;left:4204;top:5973;width:472;height:468" filled="f" stroked="f">
              <v:fill rotate="t" type="tile"/>
              <v:textbox style="mso-next-textbox:#_x0000_s2974" inset="5.85pt,.7pt,5.85pt,.7pt">
                <w:txbxContent>
                  <w:p w:rsidR="008F6891" w:rsidRDefault="008F6891" w:rsidP="008F6891">
                    <w:pPr>
                      <w:spacing w:beforeLines="30"/>
                      <w:rPr>
                        <w:rFonts w:hint="eastAsia"/>
                      </w:rPr>
                    </w:pPr>
                    <w:r>
                      <w:rPr>
                        <w:rFonts w:hint="eastAsia"/>
                      </w:rPr>
                      <w:t>G</w:t>
                    </w:r>
                    <w:r>
                      <w:rPr>
                        <w:rFonts w:hint="eastAsia"/>
                        <w:sz w:val="24"/>
                        <w:vertAlign w:val="subscript"/>
                      </w:rPr>
                      <w:t>3</w:t>
                    </w:r>
                  </w:p>
                </w:txbxContent>
              </v:textbox>
            </v:shape>
            <v:shape id="_x0000_s2975" type="#_x0000_t202" style="position:absolute;left:7189;top:3321;width:750;height:468" filled="f">
              <v:fill rotate="t" type="tile"/>
              <v:textbox style="mso-next-textbox:#_x0000_s2975" inset="5.85pt,.7pt,5.85pt,.7pt">
                <w:txbxContent>
                  <w:p w:rsidR="008F6891" w:rsidRDefault="008F6891" w:rsidP="008F6891">
                    <w:pPr>
                      <w:spacing w:beforeLines="30"/>
                      <w:jc w:val="center"/>
                      <w:rPr>
                        <w:rFonts w:hint="eastAsia"/>
                      </w:rPr>
                    </w:pPr>
                    <w:r>
                      <w:rPr>
                        <w:rFonts w:hint="eastAsia"/>
                      </w:rPr>
                      <w:t>上架</w:t>
                    </w:r>
                  </w:p>
                </w:txbxContent>
              </v:textbox>
            </v:shape>
            <v:line id="_x0000_s2976" style="position:absolute;flip:x" from="7546,3789" to="7548,4101" strokeweight="1.25pt">
              <v:stroke endarrow="block"/>
            </v:line>
            <v:shape id="_x0000_s2977" type="#_x0000_t202" style="position:absolute;left:7251;top:5661;width:750;height:468" filled="f">
              <v:fill rotate="t" type="tile"/>
              <v:textbox style="mso-next-textbox:#_x0000_s2977" inset="5.85pt,.7pt,5.85pt,.7pt">
                <w:txbxContent>
                  <w:p w:rsidR="008F6891" w:rsidRDefault="008F6891" w:rsidP="008F6891">
                    <w:pPr>
                      <w:spacing w:beforeLines="30"/>
                      <w:jc w:val="center"/>
                      <w:rPr>
                        <w:rFonts w:hint="eastAsia"/>
                      </w:rPr>
                    </w:pPr>
                    <w:r>
                      <w:rPr>
                        <w:rFonts w:hint="eastAsia"/>
                      </w:rPr>
                      <w:t>下架</w:t>
                    </w:r>
                  </w:p>
                </w:txbxContent>
              </v:textbox>
            </v:shape>
            <v:line id="_x0000_s2978" style="position:absolute;flip:x" from="7625,5349" to="7627,5661" strokeweight="1.25pt">
              <v:stroke endarrow="block"/>
            </v:line>
            <v:shape id="_x0000_s2979" type="#_x0000_t202" style="position:absolute;left:7070;top:2541;width:972;height:468" filled="f">
              <v:fill rotate="t" type="tile"/>
              <v:textbox style="mso-next-textbox:#_x0000_s2979" inset="5.85pt,.7pt,5.85pt,.7pt">
                <w:txbxContent>
                  <w:p w:rsidR="008F6891" w:rsidRDefault="008F6891" w:rsidP="008F6891">
                    <w:pPr>
                      <w:spacing w:beforeLines="30"/>
                      <w:rPr>
                        <w:rFonts w:hint="eastAsia"/>
                      </w:rPr>
                    </w:pPr>
                    <w:r>
                      <w:rPr>
                        <w:rFonts w:hint="eastAsia"/>
                      </w:rPr>
                      <w:t>装夹具</w:t>
                    </w:r>
                  </w:p>
                </w:txbxContent>
              </v:textbox>
            </v:shape>
            <v:line id="_x0000_s2980" style="position:absolute;flip:x" from="7521,3009" to="7523,3321" strokeweight="1.25pt">
              <v:stroke endarrow="block"/>
            </v:line>
            <v:shape id="_x0000_s2981" type="#_x0000_t202" style="position:absolute;left:7144;top:6441;width:972;height:468" filled="f">
              <v:fill rotate="t" type="tile"/>
              <v:textbox style="mso-next-textbox:#_x0000_s2981" inset="5.85pt,.7pt,5.85pt,.7pt">
                <w:txbxContent>
                  <w:p w:rsidR="008F6891" w:rsidRDefault="008F6891" w:rsidP="008F6891">
                    <w:pPr>
                      <w:spacing w:beforeLines="30"/>
                      <w:rPr>
                        <w:rFonts w:hint="eastAsia"/>
                      </w:rPr>
                    </w:pPr>
                    <w:r>
                      <w:rPr>
                        <w:rFonts w:hint="eastAsia"/>
                      </w:rPr>
                      <w:t>拆夹具</w:t>
                    </w:r>
                  </w:p>
                </w:txbxContent>
              </v:textbox>
            </v:shape>
            <v:shape id="_x0000_s2982" type="#_x0000_t202" style="position:absolute;left:7285;top:7221;width:735;height:468" filled="f">
              <v:fill rotate="t" type="tile"/>
              <v:textbox style="mso-next-textbox:#_x0000_s2982" inset="5.85pt,.7pt,5.85pt,.7pt">
                <w:txbxContent>
                  <w:p w:rsidR="008F6891" w:rsidRDefault="008F6891" w:rsidP="008F6891">
                    <w:pPr>
                      <w:spacing w:beforeLines="30"/>
                      <w:jc w:val="center"/>
                      <w:rPr>
                        <w:rFonts w:hint="eastAsia"/>
                      </w:rPr>
                    </w:pPr>
                    <w:r>
                      <w:rPr>
                        <w:rFonts w:hint="eastAsia"/>
                      </w:rPr>
                      <w:t>目检</w:t>
                    </w:r>
                  </w:p>
                </w:txbxContent>
              </v:textbox>
            </v:shape>
            <v:line id="_x0000_s2983" style="position:absolute;flip:x" from="7636,6129" to="7638,6441" strokeweight="1.25pt">
              <v:stroke endarrow="block"/>
            </v:line>
            <v:line id="_x0000_s2984" style="position:absolute;flip:x" from="7649,6909" to="7651,7221" strokeweight="1.25pt">
              <v:stroke endarrow="block"/>
            </v:line>
            <v:line id="_x0000_s2985" style="position:absolute;flip:x" from="7642,7689" to="7644,8001" strokeweight="1.25pt">
              <v:stroke endarrow="block"/>
            </v:line>
            <v:shape id="_x0000_s2986" type="#_x0000_t202" style="position:absolute;left:7286;top:8001;width:735;height:468" filled="f">
              <v:fill rotate="t" type="tile"/>
              <v:textbox style="mso-next-textbox:#_x0000_s2986" inset="5.85pt,.7pt,5.85pt,.7pt">
                <w:txbxContent>
                  <w:p w:rsidR="008F6891" w:rsidRDefault="008F6891" w:rsidP="008F6891">
                    <w:pPr>
                      <w:spacing w:beforeLines="30"/>
                      <w:jc w:val="center"/>
                      <w:rPr>
                        <w:rFonts w:hint="eastAsia"/>
                      </w:rPr>
                    </w:pPr>
                    <w:r>
                      <w:rPr>
                        <w:rFonts w:hint="eastAsia"/>
                      </w:rPr>
                      <w:t>丝印</w:t>
                    </w:r>
                  </w:p>
                </w:txbxContent>
              </v:textbox>
            </v:shape>
            <v:line id="_x0000_s2987" style="position:absolute;flip:x" from="7682,8469" to="7684,8781" strokeweight="1.25pt">
              <v:stroke endarrow="block"/>
            </v:line>
            <v:shape id="_x0000_s2988" type="#_x0000_t202" style="position:absolute;left:7326;top:8781;width:735;height:468" filled="f">
              <v:fill rotate="t" type="tile"/>
              <v:textbox style="mso-next-textbox:#_x0000_s2988" inset="5.85pt,.7pt,5.85pt,.7pt">
                <w:txbxContent>
                  <w:p w:rsidR="008F6891" w:rsidRDefault="008F6891" w:rsidP="008F6891">
                    <w:pPr>
                      <w:spacing w:beforeLines="30"/>
                      <w:jc w:val="center"/>
                      <w:rPr>
                        <w:rFonts w:hint="eastAsia"/>
                      </w:rPr>
                    </w:pPr>
                    <w:r>
                      <w:rPr>
                        <w:rFonts w:hint="eastAsia"/>
                      </w:rPr>
                      <w:t>烘烤</w:t>
                    </w:r>
                  </w:p>
                </w:txbxContent>
              </v:textbox>
            </v:shape>
            <v:line id="_x0000_s2989" style="position:absolute;flip:x" from="7706,9249" to="7708,9561" strokeweight="1.25pt">
              <v:stroke endarrow="block"/>
            </v:line>
            <v:shape id="_x0000_s2990" type="#_x0000_t202" style="position:absolute;left:7325;top:9561;width:735;height:468" filled="f">
              <v:fill rotate="t" type="tile"/>
              <v:textbox style="mso-next-textbox:#_x0000_s2990" inset="5.85pt,.7pt,5.85pt,.7pt">
                <w:txbxContent>
                  <w:p w:rsidR="008F6891" w:rsidRDefault="008F6891" w:rsidP="008F6891">
                    <w:pPr>
                      <w:spacing w:beforeLines="30"/>
                      <w:jc w:val="center"/>
                      <w:rPr>
                        <w:rFonts w:hint="eastAsia"/>
                      </w:rPr>
                    </w:pPr>
                    <w:r>
                      <w:rPr>
                        <w:rFonts w:hint="eastAsia"/>
                      </w:rPr>
                      <w:t>测试</w:t>
                    </w:r>
                  </w:p>
                </w:txbxContent>
              </v:textbox>
            </v:shape>
            <v:shape id="_x0000_s2991" type="#_x0000_t202" style="position:absolute;left:7948;top:8313;width:935;height:468" filled="f" stroked="f">
              <v:fill rotate="t" type="tile"/>
              <v:textbox style="mso-next-textbox:#_x0000_s2991" inset="5.85pt,.7pt,5.85pt,.7pt">
                <w:txbxContent>
                  <w:p w:rsidR="008F6891" w:rsidRDefault="008F6891" w:rsidP="008F6891">
                    <w:pPr>
                      <w:spacing w:beforeLines="30"/>
                      <w:rPr>
                        <w:rFonts w:hint="eastAsia"/>
                      </w:rPr>
                    </w:pPr>
                    <w:r>
                      <w:rPr>
                        <w:rFonts w:hint="eastAsia"/>
                      </w:rPr>
                      <w:t>G</w:t>
                    </w:r>
                    <w:r>
                      <w:rPr>
                        <w:rFonts w:hint="eastAsia"/>
                        <w:sz w:val="24"/>
                        <w:vertAlign w:val="subscript"/>
                      </w:rPr>
                      <w:t>4</w:t>
                    </w:r>
                    <w:r>
                      <w:rPr>
                        <w:rFonts w:hint="eastAsia"/>
                      </w:rPr>
                      <w:t>S</w:t>
                    </w:r>
                    <w:r>
                      <w:rPr>
                        <w:rFonts w:hint="eastAsia"/>
                        <w:sz w:val="24"/>
                        <w:vertAlign w:val="subscript"/>
                      </w:rPr>
                      <w:t>2</w:t>
                    </w:r>
                    <w:r>
                      <w:rPr>
                        <w:rFonts w:hint="eastAsia"/>
                      </w:rPr>
                      <w:t>S</w:t>
                    </w:r>
                    <w:r>
                      <w:rPr>
                        <w:rFonts w:hint="eastAsia"/>
                        <w:sz w:val="24"/>
                        <w:vertAlign w:val="subscript"/>
                      </w:rPr>
                      <w:t>3</w:t>
                    </w:r>
                  </w:p>
                </w:txbxContent>
              </v:textbox>
            </v:shape>
            <v:shape id="_x0000_s2992" type="#_x0000_t202" style="position:absolute;left:8001;top:8937;width:584;height:468" filled="f" stroked="f">
              <v:fill rotate="t" type="tile"/>
              <v:textbox style="mso-next-textbox:#_x0000_s2992" inset="5.85pt,.7pt,5.85pt,.7pt">
                <w:txbxContent>
                  <w:p w:rsidR="008F6891" w:rsidRDefault="008F6891" w:rsidP="008F6891">
                    <w:pPr>
                      <w:spacing w:beforeLines="30"/>
                      <w:rPr>
                        <w:rFonts w:hint="eastAsia"/>
                      </w:rPr>
                    </w:pPr>
                    <w:r>
                      <w:rPr>
                        <w:rFonts w:hint="eastAsia"/>
                      </w:rPr>
                      <w:t>G</w:t>
                    </w:r>
                    <w:r>
                      <w:rPr>
                        <w:rFonts w:hint="eastAsia"/>
                        <w:sz w:val="24"/>
                        <w:vertAlign w:val="subscript"/>
                      </w:rPr>
                      <w:t>4</w:t>
                    </w:r>
                  </w:p>
                </w:txbxContent>
              </v:textbox>
            </v:shape>
            <v:line id="_x0000_s2993" style="position:absolute;flip:x" from="7734,10029" to="7736,10341" strokeweight="1.25pt">
              <v:stroke endarrow="block"/>
            </v:line>
            <v:shape id="_x0000_s2994" type="#_x0000_t202" style="position:absolute;left:4635;top:11121;width:1110;height:468" filled="f">
              <v:fill rotate="t" type="tile"/>
              <v:textbox style="mso-next-textbox:#_x0000_s2994" inset="5.85pt,.7pt,5.85pt,.7pt">
                <w:txbxContent>
                  <w:p w:rsidR="008F6891" w:rsidRDefault="008F6891" w:rsidP="008F6891">
                    <w:pPr>
                      <w:spacing w:beforeLines="30"/>
                      <w:jc w:val="center"/>
                      <w:rPr>
                        <w:rFonts w:hint="eastAsia"/>
                      </w:rPr>
                    </w:pPr>
                    <w:r>
                      <w:rPr>
                        <w:rFonts w:hint="eastAsia"/>
                      </w:rPr>
                      <w:t>包装出货</w:t>
                    </w:r>
                  </w:p>
                </w:txbxContent>
              </v:textbox>
            </v:shape>
            <v:line id="_x0000_s2995" style="position:absolute;flip:x" from="5114,8469" to="5116,8781" strokeweight="1.25pt">
              <v:stroke endarrow="block"/>
            </v:line>
            <v:shape id="_x0000_s2996" type="#_x0000_t202" style="position:absolute;left:4758;top:8781;width:735;height:468" filled="f">
              <v:fill rotate="t" type="tile"/>
              <v:textbox style="mso-next-textbox:#_x0000_s2996" inset="5.85pt,.7pt,5.85pt,.7pt">
                <w:txbxContent>
                  <w:p w:rsidR="008F6891" w:rsidRDefault="008F6891" w:rsidP="008F6891">
                    <w:pPr>
                      <w:spacing w:beforeLines="30"/>
                      <w:jc w:val="center"/>
                      <w:rPr>
                        <w:rFonts w:hint="eastAsia"/>
                      </w:rPr>
                    </w:pPr>
                    <w:r>
                      <w:rPr>
                        <w:rFonts w:hint="eastAsia"/>
                      </w:rPr>
                      <w:t>丝印</w:t>
                    </w:r>
                  </w:p>
                </w:txbxContent>
              </v:textbox>
            </v:shape>
            <v:line id="_x0000_s2997" style="position:absolute;flip:x" from="5154,9249" to="5156,9561" strokeweight="1.25pt">
              <v:stroke endarrow="block"/>
            </v:line>
            <v:shape id="_x0000_s2998" type="#_x0000_t202" style="position:absolute;left:4798;top:9561;width:735;height:468" filled="f">
              <v:fill rotate="t" type="tile"/>
              <v:textbox style="mso-next-textbox:#_x0000_s2998" inset="5.85pt,.7pt,5.85pt,.7pt">
                <w:txbxContent>
                  <w:p w:rsidR="008F6891" w:rsidRDefault="008F6891" w:rsidP="008F6891">
                    <w:pPr>
                      <w:spacing w:beforeLines="30"/>
                      <w:jc w:val="center"/>
                      <w:rPr>
                        <w:rFonts w:hint="eastAsia"/>
                      </w:rPr>
                    </w:pPr>
                    <w:r>
                      <w:rPr>
                        <w:rFonts w:hint="eastAsia"/>
                      </w:rPr>
                      <w:t>烘烤</w:t>
                    </w:r>
                  </w:p>
                </w:txbxContent>
              </v:textbox>
            </v:shape>
            <v:line id="_x0000_s2999" style="position:absolute;flip:x" from="5178,10029" to="5180,10341" strokeweight="1.25pt">
              <v:stroke endarrow="block"/>
            </v:line>
            <v:shape id="_x0000_s3000" type="#_x0000_t202" style="position:absolute;left:4797;top:10341;width:735;height:468" filled="f">
              <v:fill rotate="t" type="tile"/>
              <v:textbox style="mso-next-textbox:#_x0000_s3000" inset="5.85pt,.7pt,5.85pt,.7pt">
                <w:txbxContent>
                  <w:p w:rsidR="008F6891" w:rsidRDefault="008F6891" w:rsidP="008F6891">
                    <w:pPr>
                      <w:spacing w:beforeLines="30"/>
                      <w:jc w:val="center"/>
                      <w:rPr>
                        <w:rFonts w:hint="eastAsia"/>
                      </w:rPr>
                    </w:pPr>
                    <w:r>
                      <w:rPr>
                        <w:rFonts w:hint="eastAsia"/>
                      </w:rPr>
                      <w:t>测试</w:t>
                    </w:r>
                  </w:p>
                </w:txbxContent>
              </v:textbox>
            </v:shape>
            <v:shape id="_x0000_s3001" type="#_x0000_t202" style="position:absolute;left:3980;top:8937;width:935;height:468" filled="f" stroked="f">
              <v:fill rotate="t" type="tile"/>
              <v:textbox style="mso-next-textbox:#_x0000_s3001" inset="5.85pt,.7pt,5.85pt,.7pt">
                <w:txbxContent>
                  <w:p w:rsidR="008F6891" w:rsidRDefault="008F6891" w:rsidP="008F6891">
                    <w:pPr>
                      <w:spacing w:beforeLines="30"/>
                      <w:rPr>
                        <w:rFonts w:hint="eastAsia"/>
                      </w:rPr>
                    </w:pPr>
                    <w:r>
                      <w:rPr>
                        <w:rFonts w:hint="eastAsia"/>
                      </w:rPr>
                      <w:t>G</w:t>
                    </w:r>
                    <w:r>
                      <w:rPr>
                        <w:rFonts w:hint="eastAsia"/>
                        <w:sz w:val="24"/>
                        <w:vertAlign w:val="subscript"/>
                      </w:rPr>
                      <w:t>4</w:t>
                    </w:r>
                    <w:r>
                      <w:rPr>
                        <w:rFonts w:hint="eastAsia"/>
                      </w:rPr>
                      <w:t>S</w:t>
                    </w:r>
                    <w:r>
                      <w:rPr>
                        <w:rFonts w:hint="eastAsia"/>
                        <w:sz w:val="24"/>
                        <w:vertAlign w:val="subscript"/>
                      </w:rPr>
                      <w:t>2</w:t>
                    </w:r>
                    <w:r>
                      <w:rPr>
                        <w:rFonts w:hint="eastAsia"/>
                      </w:rPr>
                      <w:t>S</w:t>
                    </w:r>
                    <w:r>
                      <w:rPr>
                        <w:rFonts w:hint="eastAsia"/>
                        <w:sz w:val="24"/>
                        <w:vertAlign w:val="subscript"/>
                      </w:rPr>
                      <w:t>3</w:t>
                    </w:r>
                  </w:p>
                </w:txbxContent>
              </v:textbox>
            </v:shape>
            <v:shape id="_x0000_s3002" type="#_x0000_t202" style="position:absolute;left:4209;top:9561;width:584;height:468" filled="f" stroked="f">
              <v:fill rotate="t" type="tile"/>
              <v:textbox style="mso-next-textbox:#_x0000_s3002" inset="5.85pt,.7pt,5.85pt,.7pt">
                <w:txbxContent>
                  <w:p w:rsidR="008F6891" w:rsidRDefault="008F6891" w:rsidP="008F6891">
                    <w:pPr>
                      <w:spacing w:beforeLines="30"/>
                      <w:rPr>
                        <w:rFonts w:hint="eastAsia"/>
                      </w:rPr>
                    </w:pPr>
                    <w:r>
                      <w:rPr>
                        <w:rFonts w:hint="eastAsia"/>
                      </w:rPr>
                      <w:t>G</w:t>
                    </w:r>
                    <w:r>
                      <w:rPr>
                        <w:rFonts w:hint="eastAsia"/>
                        <w:sz w:val="24"/>
                        <w:vertAlign w:val="subscript"/>
                      </w:rPr>
                      <w:t>4</w:t>
                    </w:r>
                  </w:p>
                </w:txbxContent>
              </v:textbox>
            </v:shape>
            <v:line id="_x0000_s3003" style="position:absolute;flip:x" from="5192,10809" to="5194,11121" strokeweight="1.25pt">
              <v:stroke endarrow="block"/>
            </v:line>
            <v:shape id="_x0000_s3004" type="#_x0000_t202" style="position:absolute;left:3381;top:4881;width:735;height:468" filled="f">
              <v:fill rotate="t" type="tile"/>
              <v:textbox style="mso-next-textbox:#_x0000_s3004" inset="5.85pt,.7pt,5.85pt,.7pt">
                <w:txbxContent>
                  <w:p w:rsidR="008F6891" w:rsidRDefault="008F6891" w:rsidP="008F6891">
                    <w:pPr>
                      <w:spacing w:beforeLines="30"/>
                      <w:jc w:val="center"/>
                      <w:rPr>
                        <w:rFonts w:hint="eastAsia"/>
                      </w:rPr>
                    </w:pPr>
                    <w:r>
                      <w:rPr>
                        <w:rFonts w:hint="eastAsia"/>
                      </w:rPr>
                      <w:t>调漆</w:t>
                    </w:r>
                  </w:p>
                </w:txbxContent>
              </v:textbox>
            </v:shape>
            <v:line id="_x0000_s3005" style="position:absolute" from="4114,5037" to="4402,5037" strokeweight="1.25pt">
              <v:stroke endarrow="block"/>
            </v:line>
            <v:shape id="_x0000_s3006" type="#_x0000_t202" style="position:absolute;left:8580;top:4881;width:735;height:468" filled="f">
              <v:fill rotate="t" type="tile"/>
              <v:textbox style="mso-next-textbox:#_x0000_s3006" inset="5.85pt,.7pt,5.85pt,.7pt">
                <w:txbxContent>
                  <w:p w:rsidR="008F6891" w:rsidRDefault="008F6891" w:rsidP="008F6891">
                    <w:pPr>
                      <w:spacing w:beforeLines="30"/>
                      <w:jc w:val="center"/>
                      <w:rPr>
                        <w:rFonts w:hint="eastAsia"/>
                      </w:rPr>
                    </w:pPr>
                    <w:r>
                      <w:rPr>
                        <w:rFonts w:hint="eastAsia"/>
                      </w:rPr>
                      <w:t>调漆</w:t>
                    </w:r>
                  </w:p>
                </w:txbxContent>
              </v:textbox>
            </v:shape>
            <v:line id="_x0000_s3007" style="position:absolute;flip:x" from="8284,5037" to="8584,5038" strokeweight="1.25pt">
              <v:stroke endarrow="block"/>
            </v:line>
            <v:shape id="_x0000_s3008" type="#_x0000_t202" style="position:absolute;left:2938;top:5349;width:935;height:468" filled="f" stroked="f">
              <v:fill rotate="t" type="tile"/>
              <v:textbox style="mso-next-textbox:#_x0000_s3008" inset="5.85pt,.7pt,5.85pt,.7pt">
                <w:txbxContent>
                  <w:p w:rsidR="008F6891" w:rsidRDefault="008F6891" w:rsidP="008F6891">
                    <w:pPr>
                      <w:spacing w:beforeLines="30"/>
                      <w:rPr>
                        <w:rFonts w:hint="eastAsia"/>
                      </w:rPr>
                    </w:pPr>
                    <w:r>
                      <w:rPr>
                        <w:rFonts w:hint="eastAsia"/>
                      </w:rPr>
                      <w:t>G</w:t>
                    </w:r>
                    <w:r>
                      <w:rPr>
                        <w:rFonts w:hint="eastAsia"/>
                        <w:sz w:val="24"/>
                        <w:vertAlign w:val="subscript"/>
                      </w:rPr>
                      <w:t>3</w:t>
                    </w:r>
                    <w:r>
                      <w:rPr>
                        <w:rFonts w:hint="eastAsia"/>
                      </w:rPr>
                      <w:t>S</w:t>
                    </w:r>
                    <w:r>
                      <w:rPr>
                        <w:rFonts w:hint="eastAsia"/>
                        <w:sz w:val="24"/>
                        <w:vertAlign w:val="subscript"/>
                      </w:rPr>
                      <w:t>3</w:t>
                    </w:r>
                  </w:p>
                </w:txbxContent>
              </v:textbox>
            </v:shape>
            <v:shape id="_x0000_s3009" type="#_x0000_t202" style="position:absolute;left:6545;top:5193;width:1236;height:468" filled="f" stroked="f">
              <v:fill rotate="t" type="tile"/>
              <v:textbox style="mso-next-textbox:#_x0000_s3009" inset="5.85pt,.7pt,5.85pt,.7pt">
                <w:txbxContent>
                  <w:p w:rsidR="008F6891" w:rsidRDefault="008F6891" w:rsidP="008F6891">
                    <w:pPr>
                      <w:spacing w:beforeLines="30"/>
                      <w:rPr>
                        <w:rFonts w:hint="eastAsia"/>
                      </w:rPr>
                    </w:pPr>
                    <w:r>
                      <w:rPr>
                        <w:rFonts w:hint="eastAsia"/>
                      </w:rPr>
                      <w:t>G</w:t>
                    </w:r>
                    <w:r>
                      <w:rPr>
                        <w:rFonts w:hint="eastAsia"/>
                        <w:sz w:val="24"/>
                        <w:vertAlign w:val="subscript"/>
                      </w:rPr>
                      <w:t>3</w:t>
                    </w:r>
                    <w:r>
                      <w:rPr>
                        <w:rFonts w:hint="eastAsia"/>
                      </w:rPr>
                      <w:t>W</w:t>
                    </w:r>
                    <w:r>
                      <w:rPr>
                        <w:rFonts w:hint="eastAsia"/>
                        <w:sz w:val="24"/>
                        <w:vertAlign w:val="subscript"/>
                      </w:rPr>
                      <w:t>1</w:t>
                    </w:r>
                    <w:r>
                      <w:rPr>
                        <w:rFonts w:hint="eastAsia"/>
                      </w:rPr>
                      <w:t>S</w:t>
                    </w:r>
                    <w:r>
                      <w:rPr>
                        <w:rFonts w:hint="eastAsia"/>
                        <w:sz w:val="24"/>
                        <w:vertAlign w:val="subscript"/>
                      </w:rPr>
                      <w:t>2</w:t>
                    </w:r>
                  </w:p>
                </w:txbxContent>
              </v:textbox>
            </v:shape>
            <w10:wrap type="none"/>
            <w10:anchorlock/>
          </v:group>
        </w:pict>
      </w:r>
    </w:p>
    <w:p w:rsidR="008F6891" w:rsidRPr="00C40943" w:rsidRDefault="008F6891" w:rsidP="008F6891">
      <w:pPr>
        <w:snapToGrid w:val="0"/>
        <w:spacing w:line="360" w:lineRule="auto"/>
        <w:ind w:firstLineChars="200" w:firstLine="482"/>
        <w:rPr>
          <w:rFonts w:hint="eastAsia"/>
          <w:b/>
          <w:sz w:val="24"/>
          <w:szCs w:val="24"/>
        </w:rPr>
      </w:pPr>
      <w:r w:rsidRPr="00C40943">
        <w:rPr>
          <w:b/>
          <w:sz w:val="24"/>
          <w:szCs w:val="24"/>
        </w:rPr>
        <w:t>工艺说明：</w:t>
      </w:r>
    </w:p>
    <w:p w:rsidR="008F6891" w:rsidRPr="00C40943" w:rsidRDefault="008F6891" w:rsidP="008F6891">
      <w:pPr>
        <w:snapToGrid w:val="0"/>
        <w:spacing w:line="360" w:lineRule="auto"/>
        <w:ind w:firstLineChars="200" w:firstLine="482"/>
        <w:rPr>
          <w:rFonts w:hint="eastAsia"/>
          <w:sz w:val="24"/>
          <w:szCs w:val="24"/>
        </w:rPr>
      </w:pPr>
      <w:r w:rsidRPr="00C40943">
        <w:rPr>
          <w:rFonts w:hAnsi="宋体" w:hint="eastAsia"/>
          <w:b/>
          <w:sz w:val="24"/>
        </w:rPr>
        <w:t>塑料制品的生产工艺：</w:t>
      </w:r>
      <w:r w:rsidRPr="00C40943">
        <w:rPr>
          <w:sz w:val="24"/>
          <w:szCs w:val="24"/>
        </w:rPr>
        <w:t>项目进购来得塑胶新料</w:t>
      </w:r>
      <w:r w:rsidRPr="00C40943">
        <w:rPr>
          <w:rFonts w:hint="eastAsia"/>
          <w:sz w:val="24"/>
          <w:szCs w:val="24"/>
        </w:rPr>
        <w:t>经</w:t>
      </w:r>
      <w:r w:rsidRPr="00C40943">
        <w:rPr>
          <w:sz w:val="24"/>
          <w:szCs w:val="24"/>
        </w:rPr>
        <w:t>注塑机注塑成型</w:t>
      </w:r>
      <w:r w:rsidRPr="00C40943">
        <w:rPr>
          <w:rFonts w:hint="eastAsia"/>
          <w:sz w:val="24"/>
          <w:szCs w:val="24"/>
        </w:rPr>
        <w:t>后目检</w:t>
      </w:r>
      <w:r w:rsidRPr="00C40943">
        <w:rPr>
          <w:sz w:val="24"/>
          <w:szCs w:val="24"/>
        </w:rPr>
        <w:t>，</w:t>
      </w:r>
      <w:r w:rsidRPr="00C40943">
        <w:rPr>
          <w:rFonts w:hint="eastAsia"/>
          <w:sz w:val="24"/>
          <w:szCs w:val="24"/>
        </w:rPr>
        <w:t>然</w:t>
      </w:r>
      <w:r w:rsidRPr="00C40943">
        <w:rPr>
          <w:rFonts w:hint="eastAsia"/>
          <w:sz w:val="24"/>
          <w:szCs w:val="24"/>
        </w:rPr>
        <w:lastRenderedPageBreak/>
        <w:t>后用白电油对半成品塑胶外壳进行擦拭后，一部分将</w:t>
      </w:r>
      <w:r w:rsidRPr="00C40943">
        <w:rPr>
          <w:sz w:val="24"/>
          <w:szCs w:val="24"/>
        </w:rPr>
        <w:t>半成品</w:t>
      </w:r>
      <w:r w:rsidRPr="00C40943">
        <w:rPr>
          <w:rFonts w:hint="eastAsia"/>
          <w:sz w:val="24"/>
          <w:szCs w:val="24"/>
        </w:rPr>
        <w:t>塑胶</w:t>
      </w:r>
      <w:r w:rsidRPr="00C40943">
        <w:rPr>
          <w:sz w:val="24"/>
          <w:szCs w:val="24"/>
        </w:rPr>
        <w:t>外壳与夹具组装，接着上架经过自动流水线进入除尘柜净化，再进行</w:t>
      </w:r>
      <w:r w:rsidRPr="00C40943">
        <w:rPr>
          <w:rFonts w:hint="eastAsia"/>
          <w:sz w:val="24"/>
          <w:szCs w:val="24"/>
        </w:rPr>
        <w:t>喷漆</w:t>
      </w:r>
      <w:r w:rsidRPr="00C40943">
        <w:rPr>
          <w:sz w:val="24"/>
          <w:szCs w:val="24"/>
        </w:rPr>
        <w:t>后经</w:t>
      </w:r>
      <w:proofErr w:type="gramStart"/>
      <w:r w:rsidRPr="00C40943">
        <w:rPr>
          <w:sz w:val="24"/>
          <w:szCs w:val="24"/>
        </w:rPr>
        <w:t>烘烤线</w:t>
      </w:r>
      <w:proofErr w:type="gramEnd"/>
      <w:r w:rsidRPr="00C40943">
        <w:rPr>
          <w:rFonts w:hint="eastAsia"/>
          <w:sz w:val="24"/>
          <w:szCs w:val="24"/>
        </w:rPr>
        <w:t>进行烘烤后再经</w:t>
      </w:r>
      <w:r w:rsidRPr="00C40943">
        <w:rPr>
          <w:sz w:val="24"/>
          <w:szCs w:val="24"/>
        </w:rPr>
        <w:t>UV机</w:t>
      </w:r>
      <w:r w:rsidRPr="00C40943">
        <w:rPr>
          <w:rFonts w:hint="eastAsia"/>
          <w:sz w:val="24"/>
          <w:szCs w:val="24"/>
        </w:rPr>
        <w:t>固化，下架进行拆夹具，目</w:t>
      </w:r>
      <w:proofErr w:type="gramStart"/>
      <w:r w:rsidRPr="00C40943">
        <w:rPr>
          <w:rFonts w:hint="eastAsia"/>
          <w:sz w:val="24"/>
          <w:szCs w:val="24"/>
        </w:rPr>
        <w:t>检</w:t>
      </w:r>
      <w:r w:rsidRPr="00C40943">
        <w:rPr>
          <w:sz w:val="24"/>
          <w:szCs w:val="24"/>
        </w:rPr>
        <w:t>完成</w:t>
      </w:r>
      <w:proofErr w:type="gramEnd"/>
      <w:r w:rsidRPr="00C40943">
        <w:rPr>
          <w:sz w:val="24"/>
          <w:szCs w:val="24"/>
        </w:rPr>
        <w:t>后</w:t>
      </w:r>
      <w:r w:rsidRPr="00C40943">
        <w:rPr>
          <w:rFonts w:hint="eastAsia"/>
          <w:sz w:val="24"/>
          <w:szCs w:val="24"/>
        </w:rPr>
        <w:t>，经丝</w:t>
      </w:r>
      <w:proofErr w:type="gramStart"/>
      <w:r w:rsidRPr="00C40943">
        <w:rPr>
          <w:rFonts w:hint="eastAsia"/>
          <w:sz w:val="24"/>
          <w:szCs w:val="24"/>
        </w:rPr>
        <w:t>印机丝印</w:t>
      </w:r>
      <w:proofErr w:type="gramEnd"/>
      <w:r w:rsidRPr="00C40943">
        <w:rPr>
          <w:rFonts w:hint="eastAsia"/>
          <w:sz w:val="24"/>
          <w:szCs w:val="24"/>
        </w:rPr>
        <w:t>，烤箱烘烤，然后测试即可</w:t>
      </w:r>
      <w:r w:rsidRPr="00C40943">
        <w:rPr>
          <w:sz w:val="24"/>
          <w:szCs w:val="24"/>
        </w:rPr>
        <w:t>包装出货</w:t>
      </w:r>
      <w:r w:rsidRPr="00C40943">
        <w:rPr>
          <w:rFonts w:hint="eastAsia"/>
          <w:sz w:val="24"/>
          <w:szCs w:val="24"/>
        </w:rPr>
        <w:t>；另一部分将</w:t>
      </w:r>
      <w:r w:rsidRPr="00C40943">
        <w:rPr>
          <w:sz w:val="24"/>
          <w:szCs w:val="24"/>
        </w:rPr>
        <w:t>半成品</w:t>
      </w:r>
      <w:r w:rsidRPr="00C40943">
        <w:rPr>
          <w:rFonts w:hint="eastAsia"/>
          <w:sz w:val="24"/>
          <w:szCs w:val="24"/>
        </w:rPr>
        <w:t>塑胶</w:t>
      </w:r>
      <w:r w:rsidRPr="00C40943">
        <w:rPr>
          <w:sz w:val="24"/>
          <w:szCs w:val="24"/>
        </w:rPr>
        <w:t>外壳与夹具组装，接着上架经过自动流水线进入往复机加工</w:t>
      </w:r>
      <w:r w:rsidRPr="00C40943">
        <w:rPr>
          <w:rFonts w:hint="eastAsia"/>
          <w:sz w:val="24"/>
          <w:szCs w:val="24"/>
        </w:rPr>
        <w:t>，</w:t>
      </w:r>
      <w:r w:rsidRPr="00C40943">
        <w:rPr>
          <w:sz w:val="24"/>
          <w:szCs w:val="24"/>
        </w:rPr>
        <w:t>再进行</w:t>
      </w:r>
      <w:r w:rsidRPr="00C40943">
        <w:rPr>
          <w:rFonts w:hint="eastAsia"/>
          <w:sz w:val="24"/>
          <w:szCs w:val="24"/>
        </w:rPr>
        <w:t>喷漆</w:t>
      </w:r>
      <w:r w:rsidRPr="00C40943">
        <w:rPr>
          <w:sz w:val="24"/>
          <w:szCs w:val="24"/>
        </w:rPr>
        <w:t>后经</w:t>
      </w:r>
      <w:proofErr w:type="gramStart"/>
      <w:r w:rsidRPr="00C40943">
        <w:rPr>
          <w:sz w:val="24"/>
          <w:szCs w:val="24"/>
        </w:rPr>
        <w:t>烘烤线</w:t>
      </w:r>
      <w:proofErr w:type="gramEnd"/>
      <w:r w:rsidRPr="00C40943">
        <w:rPr>
          <w:rFonts w:hint="eastAsia"/>
          <w:sz w:val="24"/>
          <w:szCs w:val="24"/>
        </w:rPr>
        <w:t>进行烘烤后，下架进行拆夹具，目</w:t>
      </w:r>
      <w:proofErr w:type="gramStart"/>
      <w:r w:rsidRPr="00C40943">
        <w:rPr>
          <w:rFonts w:hint="eastAsia"/>
          <w:sz w:val="24"/>
          <w:szCs w:val="24"/>
        </w:rPr>
        <w:t>检</w:t>
      </w:r>
      <w:r w:rsidRPr="00C40943">
        <w:rPr>
          <w:sz w:val="24"/>
          <w:szCs w:val="24"/>
        </w:rPr>
        <w:t>完成</w:t>
      </w:r>
      <w:proofErr w:type="gramEnd"/>
      <w:r w:rsidRPr="00C40943">
        <w:rPr>
          <w:sz w:val="24"/>
          <w:szCs w:val="24"/>
        </w:rPr>
        <w:t>后</w:t>
      </w:r>
      <w:r w:rsidRPr="00C40943">
        <w:rPr>
          <w:rFonts w:hint="eastAsia"/>
          <w:sz w:val="24"/>
          <w:szCs w:val="24"/>
        </w:rPr>
        <w:t>，经丝</w:t>
      </w:r>
      <w:proofErr w:type="gramStart"/>
      <w:r w:rsidRPr="00C40943">
        <w:rPr>
          <w:rFonts w:hint="eastAsia"/>
          <w:sz w:val="24"/>
          <w:szCs w:val="24"/>
        </w:rPr>
        <w:t>印机丝印</w:t>
      </w:r>
      <w:proofErr w:type="gramEnd"/>
      <w:r w:rsidRPr="00C40943">
        <w:rPr>
          <w:rFonts w:hint="eastAsia"/>
          <w:sz w:val="24"/>
          <w:szCs w:val="24"/>
        </w:rPr>
        <w:t>，烤箱烘烤，然后测试即可</w:t>
      </w:r>
      <w:r w:rsidRPr="00C40943">
        <w:rPr>
          <w:sz w:val="24"/>
          <w:szCs w:val="24"/>
        </w:rPr>
        <w:t>包装出货。</w:t>
      </w:r>
    </w:p>
    <w:p w:rsidR="001E0E11" w:rsidRPr="008A582D" w:rsidRDefault="001E0E11" w:rsidP="008F0343">
      <w:pPr>
        <w:adjustRightInd w:val="0"/>
        <w:spacing w:line="360" w:lineRule="auto"/>
        <w:ind w:firstLineChars="200" w:firstLine="560"/>
        <w:rPr>
          <w:bCs/>
          <w:sz w:val="28"/>
          <w:szCs w:val="28"/>
        </w:rPr>
      </w:pPr>
    </w:p>
    <w:p w:rsidR="008A582D" w:rsidRPr="008F239D" w:rsidRDefault="008F6891" w:rsidP="008F239D">
      <w:pPr>
        <w:spacing w:line="360" w:lineRule="auto"/>
        <w:rPr>
          <w:rFonts w:ascii="宋体" w:hAnsi="宋体"/>
          <w:b/>
          <w:bCs/>
          <w:sz w:val="28"/>
          <w:szCs w:val="28"/>
        </w:rPr>
      </w:pPr>
      <w:r>
        <w:rPr>
          <w:rFonts w:ascii="宋体" w:hAnsi="宋体" w:hint="eastAsia"/>
          <w:b/>
          <w:sz w:val="28"/>
          <w:szCs w:val="28"/>
        </w:rPr>
        <w:t>5</w:t>
      </w:r>
      <w:r w:rsidR="00D1337D" w:rsidRPr="008F239D">
        <w:rPr>
          <w:rFonts w:ascii="宋体" w:hAnsi="宋体" w:hint="eastAsia"/>
          <w:b/>
          <w:sz w:val="28"/>
          <w:szCs w:val="28"/>
        </w:rPr>
        <w:t>、</w:t>
      </w:r>
      <w:r w:rsidR="008A582D" w:rsidRPr="008F239D">
        <w:rPr>
          <w:rFonts w:ascii="宋体" w:hAnsi="宋体" w:hint="eastAsia"/>
          <w:b/>
          <w:bCs/>
          <w:sz w:val="28"/>
          <w:szCs w:val="28"/>
        </w:rPr>
        <w:t>地理位置</w:t>
      </w:r>
      <w:proofErr w:type="gramStart"/>
      <w:r w:rsidR="008A582D" w:rsidRPr="008F239D">
        <w:rPr>
          <w:rFonts w:ascii="宋体" w:hAnsi="宋体" w:hint="eastAsia"/>
          <w:b/>
          <w:bCs/>
          <w:sz w:val="28"/>
          <w:szCs w:val="28"/>
        </w:rPr>
        <w:t>及四置情况</w:t>
      </w:r>
      <w:proofErr w:type="gramEnd"/>
      <w:r w:rsidR="008A582D" w:rsidRPr="008F239D">
        <w:rPr>
          <w:rFonts w:ascii="宋体" w:hAnsi="宋体" w:hint="eastAsia"/>
          <w:b/>
          <w:bCs/>
          <w:sz w:val="28"/>
          <w:szCs w:val="28"/>
        </w:rPr>
        <w:t>：</w:t>
      </w:r>
    </w:p>
    <w:p w:rsidR="008F6891" w:rsidRPr="00C40943" w:rsidRDefault="008F6891" w:rsidP="008F6891">
      <w:pPr>
        <w:spacing w:line="360" w:lineRule="auto"/>
        <w:ind w:firstLine="480"/>
        <w:rPr>
          <w:rFonts w:hint="eastAsia"/>
          <w:b/>
          <w:sz w:val="24"/>
          <w:highlight w:val="yellow"/>
        </w:rPr>
      </w:pPr>
      <w:r w:rsidRPr="00C40943">
        <w:rPr>
          <w:rFonts w:hint="eastAsia"/>
          <w:sz w:val="24"/>
          <w:szCs w:val="24"/>
        </w:rPr>
        <w:t>项目位于东莞市塘厦镇平山</w:t>
      </w:r>
      <w:proofErr w:type="gramStart"/>
      <w:r w:rsidRPr="00C40943">
        <w:rPr>
          <w:rFonts w:hint="eastAsia"/>
          <w:sz w:val="24"/>
          <w:szCs w:val="24"/>
        </w:rPr>
        <w:t>社区沿场路</w:t>
      </w:r>
      <w:proofErr w:type="gramEnd"/>
      <w:r w:rsidRPr="00C40943">
        <w:rPr>
          <w:rFonts w:hint="eastAsia"/>
          <w:sz w:val="24"/>
          <w:szCs w:val="24"/>
        </w:rPr>
        <w:t>6号3楼B区。</w:t>
      </w:r>
      <w:r w:rsidRPr="00C40943">
        <w:rPr>
          <w:rFonts w:hint="eastAsia"/>
          <w:bCs/>
          <w:sz w:val="24"/>
        </w:rPr>
        <w:t>项目所在</w:t>
      </w:r>
      <w:r w:rsidRPr="00C40943">
        <w:rPr>
          <w:sz w:val="24"/>
        </w:rPr>
        <w:t>建筑物</w:t>
      </w:r>
      <w:r w:rsidRPr="00C40943">
        <w:rPr>
          <w:rFonts w:hint="eastAsia"/>
          <w:sz w:val="24"/>
        </w:rPr>
        <w:t>共</w:t>
      </w:r>
      <w:r w:rsidRPr="00C40943">
        <w:rPr>
          <w:sz w:val="24"/>
        </w:rPr>
        <w:t>有</w:t>
      </w:r>
      <w:r w:rsidRPr="00C40943">
        <w:rPr>
          <w:rFonts w:hint="eastAsia"/>
          <w:sz w:val="24"/>
        </w:rPr>
        <w:t>3层（项目位于该建筑物3楼中的靠西面一半为本项目，3楼靠东面另一半为待租厂房，其他楼层为其他五金加工厂）。</w:t>
      </w:r>
    </w:p>
    <w:p w:rsidR="008F6891" w:rsidRPr="00C40943" w:rsidRDefault="008F6891" w:rsidP="008F6891">
      <w:pPr>
        <w:spacing w:line="348" w:lineRule="auto"/>
        <w:ind w:firstLine="480"/>
        <w:rPr>
          <w:bCs/>
          <w:sz w:val="24"/>
          <w:szCs w:val="20"/>
          <w:lang w:val="zh-CN" w:eastAsia="zh-CN"/>
        </w:rPr>
      </w:pPr>
      <w:r w:rsidRPr="00C40943">
        <w:rPr>
          <w:rFonts w:hint="eastAsia"/>
          <w:b/>
          <w:bCs/>
          <w:sz w:val="24"/>
          <w:szCs w:val="20"/>
          <w:lang w:val="en-US" w:eastAsia="zh-CN"/>
        </w:rPr>
        <w:t>2、</w:t>
      </w:r>
      <w:r w:rsidRPr="00C40943">
        <w:rPr>
          <w:b/>
          <w:bCs/>
          <w:sz w:val="24"/>
          <w:szCs w:val="20"/>
        </w:rPr>
        <w:t>周边环境状况</w:t>
      </w:r>
    </w:p>
    <w:p w:rsidR="008F6891" w:rsidRPr="00C40943" w:rsidRDefault="008F6891" w:rsidP="008F6891">
      <w:pPr>
        <w:spacing w:line="348" w:lineRule="auto"/>
        <w:ind w:firstLineChars="200" w:firstLine="480"/>
        <w:rPr>
          <w:bCs/>
          <w:sz w:val="24"/>
        </w:rPr>
      </w:pPr>
      <w:r w:rsidRPr="00C40943">
        <w:rPr>
          <w:rFonts w:hint="eastAsia"/>
          <w:bCs/>
          <w:sz w:val="24"/>
        </w:rPr>
        <w:t>项目的东面相邻为嘉辰五金厂、富业纸业有限公司，南面相邻为东莞市康托赛扬实业有限公司，西北面为东莞嘉利电子科技有限公司，西面相邻为嘉图五金有限公司，西北</w:t>
      </w:r>
      <w:proofErr w:type="gramStart"/>
      <w:r w:rsidRPr="00C40943">
        <w:rPr>
          <w:rFonts w:hint="eastAsia"/>
          <w:bCs/>
          <w:sz w:val="24"/>
        </w:rPr>
        <w:t>面隔沿场</w:t>
      </w:r>
      <w:proofErr w:type="gramEnd"/>
      <w:r w:rsidRPr="00C40943">
        <w:rPr>
          <w:rFonts w:hint="eastAsia"/>
          <w:bCs/>
          <w:sz w:val="24"/>
        </w:rPr>
        <w:t>路为小型加工厂，北面</w:t>
      </w:r>
      <w:proofErr w:type="gramStart"/>
      <w:r w:rsidRPr="00C40943">
        <w:rPr>
          <w:rFonts w:hint="eastAsia"/>
          <w:bCs/>
          <w:sz w:val="24"/>
        </w:rPr>
        <w:t>隔沿场</w:t>
      </w:r>
      <w:proofErr w:type="gramEnd"/>
      <w:r w:rsidRPr="00C40943">
        <w:rPr>
          <w:rFonts w:hint="eastAsia"/>
          <w:bCs/>
          <w:sz w:val="24"/>
        </w:rPr>
        <w:t>路为空地、东莞顺扬精密五金有限公司</w:t>
      </w:r>
      <w:r w:rsidRPr="00C40943">
        <w:rPr>
          <w:sz w:val="24"/>
        </w:rPr>
        <w:t>。</w:t>
      </w:r>
    </w:p>
    <w:p w:rsidR="008F6891" w:rsidRPr="00C40943" w:rsidRDefault="008F6891" w:rsidP="008F6891">
      <w:pPr>
        <w:spacing w:line="348" w:lineRule="auto"/>
        <w:ind w:firstLineChars="200" w:firstLine="480"/>
        <w:rPr>
          <w:rFonts w:hint="eastAsia"/>
          <w:bCs/>
          <w:sz w:val="24"/>
          <w:szCs w:val="20"/>
          <w:lang w:val="zh-CN"/>
        </w:rPr>
      </w:pPr>
      <w:r w:rsidRPr="00C40943">
        <w:rPr>
          <w:sz w:val="24"/>
        </w:rPr>
        <w:t>项目平面布置及周边示意图如下所示</w:t>
      </w:r>
      <w:r w:rsidRPr="00C40943">
        <w:rPr>
          <w:rFonts w:hint="eastAsia"/>
          <w:sz w:val="24"/>
        </w:rPr>
        <w:t>：</w:t>
      </w:r>
    </w:p>
    <w:p w:rsidR="00EA3585" w:rsidRPr="001F49BA" w:rsidRDefault="008F6891" w:rsidP="008F6891">
      <w:pPr>
        <w:rPr>
          <w:rFonts w:ascii="黑体" w:eastAsia="黑体" w:hAnsi="黑体"/>
          <w:sz w:val="28"/>
          <w:szCs w:val="28"/>
        </w:rPr>
      </w:pPr>
      <w:r w:rsidRPr="00C40943">
        <w:rPr>
          <w:bCs/>
          <w:sz w:val="24"/>
          <w:szCs w:val="20"/>
          <w:lang w:val="zh-CN"/>
        </w:rPr>
      </w:r>
      <w:r w:rsidRPr="00C40943">
        <w:rPr>
          <w:bCs/>
          <w:sz w:val="24"/>
          <w:szCs w:val="20"/>
          <w:lang w:val="zh-CN"/>
        </w:rPr>
        <w:pict>
          <v:group id="画布 189" o:spid="_x0000_s3010" editas="canvas" style="width:470.7pt;height:413.4pt;mso-position-horizontal-relative:char;mso-position-vertical-relative:line" coordorigin="727,7171" coordsize="9414,8268">
            <o:lock v:ext="edit" aspectratio="t" text="t"/>
            <o:diagram v:ext="edit" dgmstyle="0" dgmscalex="0" dgmscaley="0"/>
            <v:shape id="_x0000_s3011" type="#_x0000_t75" style="position:absolute;left:727;top:7171;width:9414;height:8268" o:preferrelative="f" stroked="t">
              <v:fill o:detectmouseclick="t"/>
              <v:path o:extrusionok="t"/>
              <o:lock v:ext="edit" rotation="t" text="t"/>
              <o:diagram v:ext="edit" dgmstyle="0" dgmscalex="0" dgmscaley="0"/>
            </v:shape>
            <v:group id="组合 191" o:spid="_x0000_s3012" style="position:absolute;left:8962;top:7483;width:1080;height:1092" coordorigin="8685,3513" coordsize="1080,1092">
              <v:group id="组合 192" o:spid="_x0000_s3013" style="position:absolute;left:8685;top:3513;width:1080;height:1092" coordorigin="8685,3513" coordsize="1080,1092">
                <v:oval id="椭圆 193" o:spid="_x0000_s3014" style="position:absolute;left:8685;top:3513;width:1080;height:1092"/>
                <v:line id="直线 194" o:spid="_x0000_s3015" style="position:absolute" from="9210,3513" to="9630,4449"/>
                <v:line id="直线 195" o:spid="_x0000_s3016" style="position:absolute;flip:y" from="8895,4137" to="9210,4449"/>
                <v:line id="直线 196" o:spid="_x0000_s3017" style="position:absolute;flip:x" from="8895,3513" to="9210,4449"/>
              </v:group>
              <v:line id="直线 197" o:spid="_x0000_s3018" style="position:absolute" from="9210,4137" to="9630,4449"/>
            </v:group>
            <v:rect id="矩形 198" o:spid="_x0000_s3019" style="position:absolute;left:9292;top:7171;width:477;height:468" filled="f" stroked="f">
              <v:textbox style="mso-next-textbox:#矩形 198">
                <w:txbxContent>
                  <w:p w:rsidR="008F6891" w:rsidRDefault="008F6891" w:rsidP="008F6891">
                    <w:pPr>
                      <w:rPr>
                        <w:rFonts w:hint="eastAsia"/>
                        <w:b/>
                      </w:rPr>
                    </w:pPr>
                    <w:r>
                      <w:rPr>
                        <w:rFonts w:hint="eastAsia"/>
                        <w:b/>
                      </w:rPr>
                      <w:t>N</w:t>
                    </w:r>
                  </w:p>
                </w:txbxContent>
              </v:textbox>
            </v:rect>
            <v:rect id="矩形 624" o:spid="_x0000_s3020" style="position:absolute;left:727;top:14035;width:3075;height:1404" filled="f" fillcolor="#9cbee0" stroked="f" strokecolor="#739cc3" strokeweight="1.25pt">
              <v:fill color2="#bbd5f0"/>
              <v:textbox style="mso-next-textbox:#矩形 624">
                <w:txbxContent>
                  <w:p w:rsidR="008F6891" w:rsidRDefault="008F6891" w:rsidP="008F6891">
                    <w:pPr>
                      <w:ind w:left="413" w:hangingChars="196" w:hanging="413"/>
                      <w:rPr>
                        <w:rFonts w:hint="eastAsia"/>
                      </w:rPr>
                    </w:pPr>
                    <w:r>
                      <w:rPr>
                        <w:rFonts w:hint="eastAsia"/>
                        <w:b/>
                      </w:rPr>
                      <w:t>注：</w:t>
                    </w:r>
                    <w:r>
                      <w:rPr>
                        <w:rFonts w:hint="eastAsia"/>
                      </w:rPr>
                      <w:t>1#</w:t>
                    </w:r>
                    <w:r>
                      <w:rPr>
                        <w:rFonts w:hint="eastAsia"/>
                      </w:rPr>
                      <w:t>为东面噪声监测点位；</w:t>
                    </w:r>
                  </w:p>
                  <w:p w:rsidR="008F6891" w:rsidRDefault="008F6891" w:rsidP="008F6891">
                    <w:pPr>
                      <w:ind w:leftChars="195" w:left="409"/>
                      <w:rPr>
                        <w:rFonts w:hint="eastAsia"/>
                      </w:rPr>
                    </w:pPr>
                    <w:r>
                      <w:rPr>
                        <w:rFonts w:hint="eastAsia"/>
                      </w:rPr>
                      <w:t>2#为南面噪声监测点位；</w:t>
                    </w:r>
                  </w:p>
                  <w:p w:rsidR="008F6891" w:rsidRDefault="008F6891" w:rsidP="008F6891">
                    <w:pPr>
                      <w:ind w:leftChars="195" w:left="409"/>
                      <w:rPr>
                        <w:rFonts w:hint="eastAsia"/>
                      </w:rPr>
                    </w:pPr>
                    <w:r>
                      <w:rPr>
                        <w:rFonts w:hint="eastAsia"/>
                      </w:rPr>
                      <w:t>3#为西面噪声监测点位；</w:t>
                    </w:r>
                  </w:p>
                  <w:p w:rsidR="008F6891" w:rsidRDefault="008F6891" w:rsidP="008F6891">
                    <w:pPr>
                      <w:ind w:leftChars="195" w:left="409"/>
                      <w:rPr>
                        <w:rFonts w:hint="eastAsia"/>
                      </w:rPr>
                    </w:pPr>
                    <w:r>
                      <w:rPr>
                        <w:rFonts w:hint="eastAsia"/>
                      </w:rPr>
                      <w:t>4#为北面噪声监测点位。</w:t>
                    </w:r>
                  </w:p>
                </w:txbxContent>
              </v:textbox>
            </v:rect>
            <v:group id="_x0000_s3021" style="position:absolute;left:2926;top:10915;width:2488;height:2468" coordorigin="4975,5317" coordsize="2488,2468">
              <v:line id="_x0000_s3022" style="position:absolute" from="6644,5317" to="7444,7161" strokeweight="1.5pt"/>
              <v:line id="_x0000_s3023" style="position:absolute;flip:x" from="4975,5317" to="6671,5615" strokeweight="1.5pt"/>
              <v:line id="_x0000_s3024" style="position:absolute" from="4986,5601" to="6018,7785" strokeweight="1.5pt"/>
              <v:line id="_x0000_s3025" style="position:absolute;flip:y" from="6022,7189" to="7463,7768" strokeweight="1.5pt"/>
            </v:group>
            <v:group id="_x0000_s3026" style="position:absolute;left:6722;top:9979;width:2311;height:1872" coordorigin="8666,4381" coordsize="2311,2028">
              <v:line id="_x0000_s3027" style="position:absolute;flip:y" from="8681,4381" to="10446,4863" strokeweight="1.5pt"/>
              <v:line id="_x0000_s3028" style="position:absolute" from="8666,4849" to="9359,6409" strokeweight="1.5pt"/>
              <v:line id="_x0000_s3029" style="position:absolute;flip:y" from="9360,5785" to="10977,6409" strokeweight="1.5pt"/>
              <v:line id="_x0000_s3030" style="position:absolute" from="10460,4381" to="10977,5785" strokeweight="1.5pt"/>
            </v:group>
            <v:group id="_x0000_s3031" style="position:absolute;left:1333;top:7171;width:7811;height:4368" coordorigin="3247,1573" coordsize="7811,4368">
              <v:line id="_x0000_s3032" style="position:absolute;flip:y" from="3247,4381" to="8570,5643" strokeweight="1.5pt"/>
              <v:line id="_x0000_s3033" style="position:absolute;flip:y" from="3260,4225" to="11058,5941" strokeweight="1.25pt"/>
              <v:line id="_x0000_s3034" style="position:absolute;flip:y" from="8553,1573" to="10338,4389" strokeweight="1.25pt"/>
              <v:line id="_x0000_s3035" style="position:absolute;flip:y" from="8803,1729" to="10508,4381" strokeweight="1.25pt"/>
              <v:line id="_x0000_s3036" style="position:absolute;flip:y" from="8789,3913" to="11017,4381" strokeweight="1.25pt"/>
            </v:group>
            <v:rect id="_x0000_s3037" style="position:absolute;left:2683;top:9563;width:1465;height:468;rotation:-731370fd" filled="f" strokeweight="1.5pt"/>
            <v:line id="_x0000_s3038" style="position:absolute" from="2797,8419" to="4666,9667" strokeweight="1.5pt"/>
            <v:line id="_x0000_s3039" style="position:absolute;flip:x" from="2787,7171" to="3760,8411" strokeweight="1.5pt"/>
            <v:line id="_x0000_s3040" style="position:absolute;flip:y" from="4646,9043" to="7027,9635" strokeweight="1.5pt"/>
            <v:line id="_x0000_s3041" style="position:absolute;flip:y" from="7035,7171" to="8284,9059" strokeweight="1.5pt"/>
            <v:rect id="_x0000_s3042" style="position:absolute;left:4515;top:12943;width:1698;height:1993;rotation:-1567819fd" filled="f" strokeweight="1.5pt"/>
            <v:group id="_x0000_s3043" style="position:absolute;left:4653;top:10603;width:2635;height:2042" coordorigin="6642,4991" coordsize="2635,2042">
              <v:line id="_x0000_s3044" style="position:absolute;flip:y" from="6642,4991" to="8720,5303" strokeweight="1.5pt"/>
              <v:line id="_x0000_s3045" style="position:absolute" from="8721,5005" to="9277,6253" strokeweight="1.5pt"/>
              <v:line id="_x0000_s3046" style="position:absolute" from="6645,5317" to="7500,7033" strokeweight="1.5pt"/>
              <v:line id="_x0000_s3047" style="position:absolute;flip:y" from="7530,6253" to="9270,7033" strokeweight="1.5pt"/>
            </v:group>
            <v:rect id="_x0000_s3048" style="position:absolute;left:6163;top:12163;width:1882;height:2174;rotation:-1571585fd" filled="f" strokeweight="1.5pt"/>
            <v:rect id="_x0000_s3049" style="position:absolute;left:4305;top:7795;width:2018;height:780" filled="f" stroked="f" strokecolor="#739cc3" strokeweight="1.25pt">
              <v:textbox style="mso-next-textbox:#_x0000_s3049">
                <w:txbxContent>
                  <w:p w:rsidR="008F6891" w:rsidRPr="005E771E" w:rsidRDefault="008F6891" w:rsidP="008F6891">
                    <w:pPr>
                      <w:jc w:val="center"/>
                      <w:rPr>
                        <w:b/>
                      </w:rPr>
                    </w:pPr>
                    <w:r w:rsidRPr="00C56122">
                      <w:rPr>
                        <w:rFonts w:hint="eastAsia"/>
                        <w:b/>
                      </w:rPr>
                      <w:t>东莞顺扬精密五金有限公司</w:t>
                    </w:r>
                  </w:p>
                </w:txbxContent>
              </v:textbox>
            </v:rect>
            <v:rect id="_x0000_s3050" style="position:absolute;left:2731;top:9511;width:1385;height:468" filled="f" stroked="f" strokecolor="#739cc3" strokeweight="1.25pt">
              <v:textbox style="mso-next-textbox:#_x0000_s3050">
                <w:txbxContent>
                  <w:p w:rsidR="008F6891" w:rsidRPr="005E771E" w:rsidRDefault="008F6891" w:rsidP="008F6891">
                    <w:pPr>
                      <w:jc w:val="center"/>
                      <w:rPr>
                        <w:b/>
                      </w:rPr>
                    </w:pPr>
                    <w:r w:rsidRPr="00C56122">
                      <w:rPr>
                        <w:rFonts w:hint="eastAsia"/>
                        <w:b/>
                      </w:rPr>
                      <w:t>小型加工厂</w:t>
                    </w:r>
                  </w:p>
                </w:txbxContent>
              </v:textbox>
            </v:rect>
            <v:rect id="_x0000_s3051" style="position:absolute;left:4977;top:9823;width:1303;height:468" filled="f" stroked="f" strokecolor="#739cc3" strokeweight="1.25pt">
              <v:textbox style="mso-next-textbox:#_x0000_s3051">
                <w:txbxContent>
                  <w:p w:rsidR="008F6891" w:rsidRPr="005E771E" w:rsidRDefault="008F6891" w:rsidP="008F6891">
                    <w:pPr>
                      <w:jc w:val="center"/>
                      <w:rPr>
                        <w:b/>
                      </w:rPr>
                    </w:pPr>
                    <w:r w:rsidRPr="00C56122">
                      <w:rPr>
                        <w:rFonts w:hint="eastAsia"/>
                        <w:b/>
                      </w:rPr>
                      <w:t>空地</w:t>
                    </w:r>
                  </w:p>
                </w:txbxContent>
              </v:textbox>
            </v:rect>
            <v:rect id="_x0000_s3052" style="position:absolute;left:1561;top:10915;width:1385;height:468" filled="f" stroked="f" strokecolor="#739cc3" strokeweight="1.25pt">
              <v:textbox style="mso-next-textbox:#_x0000_s3052">
                <w:txbxContent>
                  <w:p w:rsidR="008F6891" w:rsidRPr="005E771E" w:rsidRDefault="008F6891" w:rsidP="008F6891">
                    <w:pPr>
                      <w:jc w:val="center"/>
                      <w:rPr>
                        <w:b/>
                      </w:rPr>
                    </w:pPr>
                    <w:proofErr w:type="gramStart"/>
                    <w:r w:rsidRPr="00C56122">
                      <w:rPr>
                        <w:rFonts w:hint="eastAsia"/>
                        <w:b/>
                      </w:rPr>
                      <w:t>沿场路</w:t>
                    </w:r>
                    <w:proofErr w:type="gramEnd"/>
                  </w:p>
                </w:txbxContent>
              </v:textbox>
            </v:rect>
            <v:rect id="_x0000_s3053" style="position:absolute;left:7028;top:8731;width:651;height:1248" filled="f" stroked="f" strokecolor="#739cc3" strokeweight="1.25pt">
              <v:textbox style="mso-next-textbox:#_x0000_s3053">
                <w:txbxContent>
                  <w:p w:rsidR="008F6891" w:rsidRPr="005E771E" w:rsidRDefault="008F6891" w:rsidP="008F6891">
                    <w:pPr>
                      <w:jc w:val="center"/>
                      <w:rPr>
                        <w:b/>
                      </w:rPr>
                    </w:pPr>
                    <w:r w:rsidRPr="00C56122">
                      <w:rPr>
                        <w:rFonts w:hint="eastAsia"/>
                        <w:b/>
                      </w:rPr>
                      <w:t>宝发街</w:t>
                    </w:r>
                  </w:p>
                </w:txbxContent>
              </v:textbox>
            </v:rect>
            <v:rect id="_x0000_s3054" style="position:absolute;left:3648;top:11695;width:1291;height:780" filled="f" stroked="f" strokecolor="#739cc3" strokeweight="1.25pt">
              <v:textbox style="mso-next-textbox:#_x0000_s3054">
                <w:txbxContent>
                  <w:p w:rsidR="008F6891" w:rsidRPr="005E771E" w:rsidRDefault="008F6891" w:rsidP="008F6891">
                    <w:pPr>
                      <w:jc w:val="center"/>
                      <w:rPr>
                        <w:b/>
                      </w:rPr>
                    </w:pPr>
                    <w:r w:rsidRPr="00C56122">
                      <w:rPr>
                        <w:rFonts w:hint="eastAsia"/>
                        <w:b/>
                      </w:rPr>
                      <w:t>嘉图五金有限公司</w:t>
                    </w:r>
                  </w:p>
                </w:txbxContent>
              </v:textbox>
            </v:rect>
            <v:rect id="_x0000_s3055" style="position:absolute;left:5124;top:11071;width:679;height:1560;rotation:-1647387fd" filled="f" strokeweight="1.5pt"/>
            <v:rect id="_x0000_s3056" style="position:absolute;left:5200;top:11210;width:259;height:1430;rotation:-1647387fd" filled="f" strokecolor="red" strokeweight="4.5pt">
              <v:stroke linestyle="thickThin"/>
            </v:rect>
            <v:rect id="_x0000_s3057" style="position:absolute;left:6041;top:10915;width:905;height:1092" filled="f" stroked="f" strokecolor="#739cc3" strokeweight="1.25pt">
              <v:textbox style="mso-next-textbox:#_x0000_s3057">
                <w:txbxContent>
                  <w:p w:rsidR="008F6891" w:rsidRPr="005E771E" w:rsidRDefault="008F6891" w:rsidP="008F6891">
                    <w:pPr>
                      <w:jc w:val="center"/>
                      <w:rPr>
                        <w:b/>
                      </w:rPr>
                    </w:pPr>
                    <w:r w:rsidRPr="001023BE">
                      <w:rPr>
                        <w:rFonts w:hint="eastAsia"/>
                        <w:b/>
                      </w:rPr>
                      <w:t>嘉辰五金厂</w:t>
                    </w:r>
                  </w:p>
                </w:txbxContent>
              </v:textbox>
            </v:rect>
            <v:rect id="_x0000_s3058" style="position:absolute;left:6934;top:10603;width:2010;height:468" filled="f" stroked="f" strokecolor="#739cc3" strokeweight="1.25pt">
              <v:textbox style="mso-next-textbox:#_x0000_s3058">
                <w:txbxContent>
                  <w:p w:rsidR="008F6891" w:rsidRPr="005E771E" w:rsidRDefault="008F6891" w:rsidP="008F6891">
                    <w:pPr>
                      <w:jc w:val="center"/>
                      <w:rPr>
                        <w:b/>
                      </w:rPr>
                    </w:pPr>
                    <w:r w:rsidRPr="001023BE">
                      <w:rPr>
                        <w:rFonts w:hint="eastAsia"/>
                        <w:b/>
                      </w:rPr>
                      <w:t>富业纸业有限公司</w:t>
                    </w:r>
                  </w:p>
                </w:txbxContent>
              </v:textbox>
            </v:rect>
            <v:rect id="_x0000_s3059" style="position:absolute;left:4564;top:13567;width:1616;height:780" filled="f" stroked="f" strokecolor="#739cc3" strokeweight="1.25pt">
              <v:textbox style="mso-next-textbox:#_x0000_s3059">
                <w:txbxContent>
                  <w:p w:rsidR="008F6891" w:rsidRPr="005E771E" w:rsidRDefault="008F6891" w:rsidP="008F6891">
                    <w:pPr>
                      <w:jc w:val="center"/>
                      <w:rPr>
                        <w:b/>
                      </w:rPr>
                    </w:pPr>
                    <w:r w:rsidRPr="001023BE">
                      <w:rPr>
                        <w:rFonts w:hint="eastAsia"/>
                        <w:b/>
                      </w:rPr>
                      <w:t>东莞嘉利电子科技有限公司</w:t>
                    </w:r>
                  </w:p>
                </w:txbxContent>
              </v:textbox>
            </v:rect>
            <v:rect id="_x0000_s3060" style="position:absolute;left:6012;top:12943;width:2226;height:780" filled="f" stroked="f" strokecolor="#739cc3" strokeweight="1.25pt">
              <v:textbox style="mso-next-textbox:#_x0000_s3060">
                <w:txbxContent>
                  <w:p w:rsidR="008F6891" w:rsidRPr="005E771E" w:rsidRDefault="008F6891" w:rsidP="008F6891">
                    <w:pPr>
                      <w:jc w:val="center"/>
                      <w:rPr>
                        <w:b/>
                      </w:rPr>
                    </w:pPr>
                    <w:r w:rsidRPr="001023BE">
                      <w:rPr>
                        <w:rFonts w:hint="eastAsia"/>
                        <w:b/>
                      </w:rPr>
                      <w:t>东莞市康托赛扬实业有限公司</w:t>
                    </w:r>
                  </w:p>
                </w:txbxContent>
              </v:textbox>
            </v:re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3061" type="#_x0000_t62" style="position:absolute;left:793;top:10135;width:1785;height:780" adj="52191,38326" filled="f">
              <v:textbox style="mso-next-textbox:#_x0000_s3061">
                <w:txbxContent>
                  <w:p w:rsidR="008F6891" w:rsidRDefault="008F6891" w:rsidP="008F6891">
                    <w:pPr>
                      <w:jc w:val="center"/>
                      <w:rPr>
                        <w:rFonts w:hint="eastAsia"/>
                      </w:rPr>
                    </w:pPr>
                    <w:r>
                      <w:rPr>
                        <w:rFonts w:hint="eastAsia"/>
                      </w:rPr>
                      <w:t>3F</w:t>
                    </w:r>
                    <w:r>
                      <w:rPr>
                        <w:rFonts w:hint="eastAsia"/>
                      </w:rPr>
                      <w:t>靠西面一半为本项目用地</w:t>
                    </w:r>
                  </w:p>
                </w:txbxContent>
              </v:textbox>
            </v:shape>
            <v:rect id="_x0000_s3062" style="position:absolute;left:5771;top:10915;width:840;height:474" filled="f" stroked="f" strokeweight="1.25pt">
              <v:stroke dashstyle="dashDot"/>
              <v:textbox style="mso-next-textbox:#_x0000_s3062">
                <w:txbxContent>
                  <w:p w:rsidR="008F6891" w:rsidRDefault="008F6891" w:rsidP="008F6891">
                    <w:pPr>
                      <w:rPr>
                        <w:rFonts w:hint="eastAsia"/>
                      </w:rPr>
                    </w:pPr>
                    <w:r>
                      <w:rPr>
                        <w:rFonts w:hint="eastAsia"/>
                      </w:rPr>
                      <w:t>1#</w:t>
                    </w:r>
                  </w:p>
                </w:txbxContent>
              </v:textbox>
            </v:rect>
            <v:shape id="_x0000_s3063" type="#_x0000_t62" style="position:absolute;left:8023;top:8575;width:1665;height:780" adj="-33366,78452" filled="f">
              <v:textbox style="mso-next-textbox:#_x0000_s3063">
                <w:txbxContent>
                  <w:p w:rsidR="008F6891" w:rsidRDefault="008F6891" w:rsidP="008F6891">
                    <w:pPr>
                      <w:jc w:val="center"/>
                      <w:rPr>
                        <w:rFonts w:hint="eastAsia"/>
                      </w:rPr>
                    </w:pPr>
                    <w:r>
                      <w:rPr>
                        <w:rFonts w:hint="eastAsia"/>
                      </w:rPr>
                      <w:t>3F</w:t>
                    </w:r>
                    <w:r>
                      <w:rPr>
                        <w:rFonts w:hint="eastAsia"/>
                      </w:rPr>
                      <w:t>靠东面一半为待租厂房</w:t>
                    </w:r>
                  </w:p>
                </w:txbxContent>
              </v:textbox>
            </v:shape>
            <v:rect id="_x0000_s3064" style="position:absolute;left:5310;top:12787;width:840;height:474" filled="f" stroked="f" strokeweight="1.25pt">
              <v:stroke dashstyle="dashDot"/>
              <v:textbox style="mso-next-textbox:#_x0000_s3064">
                <w:txbxContent>
                  <w:p w:rsidR="008F6891" w:rsidRDefault="008F6891" w:rsidP="008F6891">
                    <w:pPr>
                      <w:rPr>
                        <w:rFonts w:hint="eastAsia"/>
                      </w:rPr>
                    </w:pPr>
                    <w:r>
                      <w:rPr>
                        <w:rFonts w:hint="eastAsia"/>
                      </w:rPr>
                      <w:t>2#</w:t>
                    </w:r>
                  </w:p>
                </w:txbxContent>
              </v:textbox>
            </v:rect>
            <v:rect id="_x0000_s3065" style="position:absolute;left:4350;top:12319;width:840;height:474" filled="f" stroked="f" strokeweight="1.25pt">
              <v:stroke dashstyle="dashDot"/>
              <v:textbox style="mso-next-textbox:#_x0000_s3065">
                <w:txbxContent>
                  <w:p w:rsidR="008F6891" w:rsidRDefault="008F6891" w:rsidP="008F6891">
                    <w:pPr>
                      <w:rPr>
                        <w:rFonts w:hint="eastAsia"/>
                      </w:rPr>
                    </w:pPr>
                    <w:r>
                      <w:rPr>
                        <w:rFonts w:hint="eastAsia"/>
                      </w:rPr>
                      <w:t>3#</w:t>
                    </w:r>
                  </w:p>
                </w:txbxContent>
              </v:textbox>
            </v:rect>
            <v:rect id="_x0000_s3066" style="position:absolute;left:4843;top:9823;width:840;height:474" filled="f" stroked="f" strokeweight="1.25pt">
              <v:stroke dashstyle="dashDot"/>
              <v:textbox style="mso-next-textbox:#_x0000_s3066">
                <w:txbxContent>
                  <w:p w:rsidR="008F6891" w:rsidRDefault="008F6891" w:rsidP="008F6891">
                    <w:pPr>
                      <w:rPr>
                        <w:rFonts w:hint="eastAsia"/>
                      </w:rPr>
                    </w:pPr>
                    <w:r>
                      <w:rPr>
                        <w:rFonts w:hint="eastAsia"/>
                      </w:rPr>
                      <w:t>4#</w:t>
                    </w:r>
                  </w:p>
                </w:txbxContent>
              </v:textbox>
            </v:rect>
            <v:line id="_x0000_s3067" style="position:absolute;flip:x y" from="4652,9667" to="5072,11227" strokeweight="1.25pt">
              <v:stroke startarrow="block" endarrow="block"/>
            </v:line>
            <v:rect id="_x0000_s3068" style="position:absolute;left:4783;top:10291;width:840;height:474" filled="f" stroked="f" strokeweight="1.25pt">
              <v:stroke dashstyle="dashDot"/>
              <v:textbox style="mso-next-textbox:#_x0000_s3068">
                <w:txbxContent>
                  <w:p w:rsidR="008F6891" w:rsidRDefault="008F6891" w:rsidP="008F6891">
                    <w:pPr>
                      <w:rPr>
                        <w:rFonts w:hint="eastAsia"/>
                      </w:rPr>
                    </w:pPr>
                    <w:r>
                      <w:rPr>
                        <w:rFonts w:hint="eastAsia"/>
                      </w:rPr>
                      <w:t>55m</w:t>
                    </w:r>
                  </w:p>
                </w:txbxContent>
              </v:textbox>
            </v:rect>
            <v:line id="_x0000_s3069" style="position:absolute;flip:x y" from="3990,9979" to="4905,11227" strokeweight="1.25pt">
              <v:stroke startarrow="block" endarrow="block"/>
            </v:line>
            <v:rect id="_x0000_s3070" style="position:absolute;left:3956;top:10447;width:840;height:474" filled="f" stroked="f" strokeweight="1.25pt">
              <v:stroke dashstyle="dashDot"/>
              <v:textbox style="mso-next-textbox:#_x0000_s3070">
                <w:txbxContent>
                  <w:p w:rsidR="008F6891" w:rsidRDefault="008F6891" w:rsidP="008F6891">
                    <w:pPr>
                      <w:rPr>
                        <w:rFonts w:hint="eastAsia"/>
                      </w:rPr>
                    </w:pPr>
                    <w:r>
                      <w:rPr>
                        <w:rFonts w:hint="eastAsia"/>
                      </w:rPr>
                      <w:t>54m</w:t>
                    </w:r>
                  </w:p>
                </w:txbxContent>
              </v:textbox>
            </v:rect>
            <v:oval id="_x0000_s3071" style="position:absolute;left:5117;top:11695;width:135;height:156" filled="f" strokecolor="blue" strokeweight="1.5pt"/>
            <v:oval id="_x0000_s56320" style="position:absolute;left:5372;top:12319;width:135;height:156" filled="f" strokecolor="blue" strokeweight="1.5pt"/>
            <v:shape id="自选图形 1257" o:spid="_x0000_s56321" type="#_x0000_t62" style="position:absolute;left:963;top:11383;width:1838;height:1092" adj="49969,8169" filled="f">
              <v:textbox style="mso-next-textbox:#自选图形 1257" inset="5.85pt,.7pt,5.85pt,.7pt">
                <w:txbxContent>
                  <w:p w:rsidR="008F6891" w:rsidRDefault="008F6891" w:rsidP="008F6891">
                    <w:pPr>
                      <w:rPr>
                        <w:rFonts w:hint="eastAsia"/>
                      </w:rPr>
                    </w:pPr>
                    <w:r w:rsidRPr="001617A2">
                      <w:rPr>
                        <w:rFonts w:eastAsia="宋体" w:hAnsi="宋体"/>
                        <w:color w:val="0000FF"/>
                        <w:szCs w:val="21"/>
                      </w:rPr>
                      <w:t>调漆、喷漆</w:t>
                    </w:r>
                    <w:r w:rsidRPr="001617A2">
                      <w:rPr>
                        <w:rFonts w:eastAsia="宋体"/>
                        <w:color w:val="0000FF"/>
                        <w:szCs w:val="21"/>
                      </w:rPr>
                      <w:t>/</w:t>
                    </w:r>
                    <w:r w:rsidRPr="001617A2">
                      <w:rPr>
                        <w:rFonts w:eastAsia="宋体" w:hAnsi="宋体"/>
                        <w:color w:val="0000FF"/>
                        <w:szCs w:val="21"/>
                      </w:rPr>
                      <w:t>烘烤</w:t>
                    </w:r>
                    <w:r w:rsidRPr="001617A2">
                      <w:rPr>
                        <w:rFonts w:eastAsia="宋体" w:hAnsi="宋体"/>
                        <w:bCs/>
                        <w:color w:val="0000FF"/>
                        <w:szCs w:val="21"/>
                      </w:rPr>
                      <w:t>（</w:t>
                    </w:r>
                    <w:r w:rsidRPr="001617A2">
                      <w:rPr>
                        <w:rFonts w:eastAsia="宋体" w:hAnsi="宋体"/>
                        <w:color w:val="0000FF"/>
                        <w:szCs w:val="21"/>
                      </w:rPr>
                      <w:t>自动喷漆线</w:t>
                    </w:r>
                    <w:r w:rsidRPr="001617A2">
                      <w:rPr>
                        <w:rFonts w:eastAsia="宋体" w:hAnsi="宋体"/>
                        <w:bCs/>
                        <w:color w:val="0000FF"/>
                        <w:szCs w:val="21"/>
                      </w:rPr>
                      <w:t>）</w:t>
                    </w:r>
                    <w:r>
                      <w:rPr>
                        <w:rFonts w:hint="eastAsia"/>
                      </w:rPr>
                      <w:t>废气排放口2#</w:t>
                    </w:r>
                  </w:p>
                </w:txbxContent>
              </v:textbox>
            </v:shape>
            <v:shape id="自选图形 1257" o:spid="_x0000_s56322" type="#_x0000_t62" style="position:absolute;left:981;top:12631;width:2393;height:1404" adj="39987,-4031" filled="f">
              <v:textbox style="mso-next-textbox:#自选图形 1257" inset="5.85pt,.7pt,5.85pt,.7pt">
                <w:txbxContent>
                  <w:p w:rsidR="008F6891" w:rsidRDefault="008F6891" w:rsidP="008F6891">
                    <w:pPr>
                      <w:jc w:val="center"/>
                      <w:rPr>
                        <w:rFonts w:hint="eastAsia"/>
                      </w:rPr>
                    </w:pPr>
                    <w:r w:rsidRPr="001617A2">
                      <w:rPr>
                        <w:rFonts w:hint="eastAsia"/>
                        <w:color w:val="0000FF"/>
                        <w:szCs w:val="21"/>
                      </w:rPr>
                      <w:t>注塑成型、</w:t>
                    </w:r>
                    <w:r w:rsidRPr="001617A2">
                      <w:rPr>
                        <w:color w:val="0000FF"/>
                        <w:szCs w:val="21"/>
                      </w:rPr>
                      <w:t>擦拭</w:t>
                    </w:r>
                    <w:r w:rsidRPr="001617A2">
                      <w:rPr>
                        <w:rFonts w:ascii="宋体" w:hAnsi="宋体" w:hint="eastAsia"/>
                        <w:color w:val="0000FF"/>
                        <w:szCs w:val="21"/>
                      </w:rPr>
                      <w:t>、丝印、烘烤、</w:t>
                    </w:r>
                    <w:r w:rsidRPr="001617A2">
                      <w:rPr>
                        <w:rFonts w:ascii="宋体" w:hAnsi="宋体"/>
                        <w:bCs/>
                        <w:color w:val="0000FF"/>
                        <w:szCs w:val="21"/>
                      </w:rPr>
                      <w:t>调漆、</w:t>
                    </w:r>
                    <w:r w:rsidRPr="001617A2">
                      <w:rPr>
                        <w:rFonts w:ascii="宋体" w:hAnsi="宋体"/>
                        <w:color w:val="0000FF"/>
                        <w:szCs w:val="21"/>
                      </w:rPr>
                      <w:t>喷漆</w:t>
                    </w:r>
                    <w:r w:rsidRPr="001617A2">
                      <w:rPr>
                        <w:rFonts w:ascii="宋体" w:hAnsi="宋体"/>
                        <w:color w:val="0000FF"/>
                        <w:szCs w:val="21"/>
                      </w:rPr>
                      <w:t>/</w:t>
                    </w:r>
                    <w:r w:rsidRPr="001617A2">
                      <w:rPr>
                        <w:rFonts w:ascii="宋体" w:hAnsi="宋体"/>
                        <w:color w:val="0000FF"/>
                        <w:szCs w:val="21"/>
                      </w:rPr>
                      <w:t>烘烤</w:t>
                    </w:r>
                    <w:r w:rsidRPr="001617A2">
                      <w:rPr>
                        <w:rFonts w:ascii="宋体" w:hAnsi="宋体" w:hint="eastAsia"/>
                        <w:bCs/>
                        <w:color w:val="0000FF"/>
                        <w:szCs w:val="21"/>
                      </w:rPr>
                      <w:t>（</w:t>
                    </w:r>
                    <w:r w:rsidRPr="001617A2">
                      <w:rPr>
                        <w:rFonts w:ascii="宋体" w:hAnsi="宋体" w:hint="eastAsia"/>
                        <w:color w:val="0000FF"/>
                        <w:kern w:val="0"/>
                        <w:szCs w:val="21"/>
                      </w:rPr>
                      <w:t>往复喷漆线</w:t>
                    </w:r>
                    <w:r w:rsidRPr="001617A2">
                      <w:rPr>
                        <w:rFonts w:ascii="宋体" w:hAnsi="宋体" w:hint="eastAsia"/>
                        <w:bCs/>
                        <w:color w:val="0000FF"/>
                        <w:szCs w:val="21"/>
                      </w:rPr>
                      <w:t>）</w:t>
                    </w:r>
                    <w:r>
                      <w:rPr>
                        <w:rFonts w:hint="eastAsia"/>
                      </w:rPr>
                      <w:t>废气排放口</w:t>
                    </w:r>
                    <w:r w:rsidRPr="0019619D">
                      <w:rPr>
                        <w:rFonts w:hint="eastAsia"/>
                        <w:color w:val="0000FF"/>
                      </w:rPr>
                      <w:t>1#</w:t>
                    </w:r>
                  </w:p>
                </w:txbxContent>
              </v:textbox>
            </v:shape>
            <v:rect id="_x0000_s56323" style="position:absolute;left:6355;top:10766;width:660;height:1092;rotation:-1706409fd" filled="f" strokeweight="1.5pt"/>
            <v:rect id="_x0000_s56324" style="position:absolute;left:5945;top:11546;width:585;height:475;rotation:-1617233fd" filled="f" strokeweight="1.5pt"/>
            <v:rect id="_x0000_s56325" style="position:absolute;left:6182;top:12007;width:301;height:156;rotation:-1633712fd" fillcolor="black">
              <v:fill r:id="rId8" o:title="" type="pattern"/>
            </v:rect>
            <v:shape id="_x0000_s56326" type="#_x0000_t62" style="position:absolute;left:8398;top:12163;width:1247;height:885" adj="-36202,-1562" filled="f">
              <v:textbox style="mso-next-textbox:#_x0000_s56326">
                <w:txbxContent>
                  <w:p w:rsidR="008F6891" w:rsidRPr="00B35E07" w:rsidRDefault="008F6891" w:rsidP="008F6891">
                    <w:pPr>
                      <w:jc w:val="center"/>
                      <w:rPr>
                        <w:color w:val="0000FF"/>
                        <w:szCs w:val="21"/>
                      </w:rPr>
                    </w:pPr>
                    <w:r w:rsidRPr="00B35E07">
                      <w:rPr>
                        <w:rFonts w:hint="eastAsia"/>
                        <w:color w:val="0000FF"/>
                        <w:szCs w:val="21"/>
                      </w:rPr>
                      <w:t>零星废水收集装置</w:t>
                    </w:r>
                  </w:p>
                </w:txbxContent>
              </v:textbox>
            </v:shape>
            <w10:wrap type="none"/>
            <w10:anchorlock/>
          </v:group>
        </w:pict>
      </w:r>
      <w:r w:rsidR="00EA3585" w:rsidRPr="001F49BA">
        <w:rPr>
          <w:rFonts w:ascii="黑体" w:eastAsia="黑体" w:hAnsi="黑体" w:hint="eastAsia"/>
          <w:b/>
          <w:sz w:val="28"/>
          <w:szCs w:val="28"/>
        </w:rPr>
        <w:t>审批情况</w:t>
      </w:r>
      <w:r w:rsidR="00EA3585" w:rsidRPr="001F49BA">
        <w:rPr>
          <w:rFonts w:ascii="黑体" w:eastAsia="黑体" w:hAnsi="黑体" w:hint="eastAsia"/>
          <w:sz w:val="28"/>
          <w:szCs w:val="28"/>
        </w:rPr>
        <w:t>：</w:t>
      </w:r>
    </w:p>
    <w:p w:rsidR="00480BA9" w:rsidRPr="001F49BA" w:rsidRDefault="009B1FC5" w:rsidP="008C606F">
      <w:pPr>
        <w:ind w:firstLineChars="200" w:firstLine="560"/>
        <w:rPr>
          <w:rFonts w:ascii="宋体" w:hAnsi="宋体" w:cs="宋体"/>
          <w:color w:val="222222"/>
          <w:kern w:val="0"/>
          <w:sz w:val="28"/>
          <w:szCs w:val="28"/>
        </w:rPr>
      </w:pPr>
      <w:r w:rsidRPr="001F49BA">
        <w:rPr>
          <w:rFonts w:ascii="宋体" w:hAnsi="宋体" w:cs="宋体" w:hint="eastAsia"/>
          <w:color w:val="222222"/>
          <w:kern w:val="0"/>
          <w:sz w:val="28"/>
          <w:szCs w:val="28"/>
        </w:rPr>
        <w:t>201</w:t>
      </w:r>
      <w:r w:rsidR="00747B17">
        <w:rPr>
          <w:rFonts w:ascii="宋体" w:hAnsi="宋体" w:cs="宋体" w:hint="eastAsia"/>
          <w:color w:val="222222"/>
          <w:kern w:val="0"/>
          <w:sz w:val="28"/>
          <w:szCs w:val="28"/>
        </w:rPr>
        <w:t>7</w:t>
      </w:r>
      <w:r w:rsidRPr="001F49BA">
        <w:rPr>
          <w:rFonts w:ascii="宋体" w:hAnsi="宋体" w:cs="宋体" w:hint="eastAsia"/>
          <w:color w:val="222222"/>
          <w:kern w:val="0"/>
          <w:sz w:val="28"/>
          <w:szCs w:val="28"/>
        </w:rPr>
        <w:t>年</w:t>
      </w:r>
      <w:r w:rsidR="00747B17">
        <w:rPr>
          <w:rFonts w:ascii="宋体" w:hAnsi="宋体" w:cs="宋体" w:hint="eastAsia"/>
          <w:color w:val="222222"/>
          <w:kern w:val="0"/>
          <w:sz w:val="28"/>
          <w:szCs w:val="28"/>
        </w:rPr>
        <w:t>8</w:t>
      </w:r>
      <w:r w:rsidRPr="001F49BA">
        <w:rPr>
          <w:rFonts w:ascii="宋体" w:hAnsi="宋体" w:cs="宋体" w:hint="eastAsia"/>
          <w:color w:val="222222"/>
          <w:kern w:val="0"/>
          <w:sz w:val="28"/>
          <w:szCs w:val="28"/>
        </w:rPr>
        <w:t>月</w:t>
      </w:r>
      <w:r w:rsidR="007124C5" w:rsidRPr="001F49BA">
        <w:rPr>
          <w:rFonts w:ascii="宋体" w:hAnsi="宋体" w:cs="宋体" w:hint="eastAsia"/>
          <w:color w:val="222222"/>
          <w:kern w:val="0"/>
          <w:sz w:val="28"/>
          <w:szCs w:val="28"/>
        </w:rPr>
        <w:t>建设单位委托</w:t>
      </w:r>
      <w:r w:rsidR="00747B17">
        <w:rPr>
          <w:rFonts w:ascii="宋体" w:hAnsi="宋体" w:cs="宋体" w:hint="eastAsia"/>
          <w:color w:val="222222"/>
          <w:kern w:val="0"/>
          <w:sz w:val="28"/>
          <w:szCs w:val="28"/>
        </w:rPr>
        <w:t>深圳鹏达信能源环保科技有限公司</w:t>
      </w:r>
      <w:r w:rsidRPr="001F49BA">
        <w:rPr>
          <w:rFonts w:ascii="宋体" w:hAnsi="宋体" w:cs="宋体" w:hint="eastAsia"/>
          <w:color w:val="222222"/>
          <w:kern w:val="0"/>
          <w:sz w:val="28"/>
          <w:szCs w:val="28"/>
        </w:rPr>
        <w:t>进行了环境影响评价工作，在此基础上编制完成了《</w:t>
      </w:r>
      <w:r w:rsidR="001E0E11">
        <w:rPr>
          <w:rFonts w:hint="eastAsia"/>
          <w:sz w:val="28"/>
          <w:szCs w:val="28"/>
        </w:rPr>
        <w:t>东莞市</w:t>
      </w:r>
      <w:r w:rsidR="00747B17">
        <w:rPr>
          <w:rFonts w:hint="eastAsia"/>
          <w:sz w:val="28"/>
          <w:szCs w:val="28"/>
        </w:rPr>
        <w:t>森浩源塑胶科技</w:t>
      </w:r>
      <w:r w:rsidR="001E0E11">
        <w:rPr>
          <w:rFonts w:hint="eastAsia"/>
          <w:sz w:val="28"/>
          <w:szCs w:val="28"/>
        </w:rPr>
        <w:t>有限公司</w:t>
      </w:r>
      <w:r w:rsidRPr="001F49BA">
        <w:rPr>
          <w:rFonts w:ascii="宋体" w:hAnsi="宋体" w:cs="宋体" w:hint="eastAsia"/>
          <w:color w:val="222222"/>
          <w:kern w:val="0"/>
          <w:sz w:val="28"/>
          <w:szCs w:val="28"/>
        </w:rPr>
        <w:t>环境影响报告表》，</w:t>
      </w:r>
      <w:r w:rsidRPr="001F49BA">
        <w:rPr>
          <w:rFonts w:ascii="宋体" w:hAnsi="宋体" w:cs="宋体" w:hint="eastAsia"/>
          <w:color w:val="222222"/>
          <w:kern w:val="0"/>
          <w:sz w:val="28"/>
          <w:szCs w:val="28"/>
        </w:rPr>
        <w:t>201</w:t>
      </w:r>
      <w:r w:rsidR="00747B17">
        <w:rPr>
          <w:rFonts w:ascii="宋体" w:hAnsi="宋体" w:cs="宋体" w:hint="eastAsia"/>
          <w:color w:val="222222"/>
          <w:kern w:val="0"/>
          <w:sz w:val="28"/>
          <w:szCs w:val="28"/>
        </w:rPr>
        <w:t>7</w:t>
      </w:r>
      <w:r w:rsidRPr="001F49BA">
        <w:rPr>
          <w:rFonts w:ascii="宋体" w:hAnsi="宋体" w:cs="宋体" w:hint="eastAsia"/>
          <w:color w:val="222222"/>
          <w:kern w:val="0"/>
          <w:sz w:val="28"/>
          <w:szCs w:val="28"/>
        </w:rPr>
        <w:t>年</w:t>
      </w:r>
      <w:r w:rsidR="00747B17">
        <w:rPr>
          <w:rFonts w:ascii="宋体" w:hAnsi="宋体" w:cs="宋体" w:hint="eastAsia"/>
          <w:color w:val="222222"/>
          <w:kern w:val="0"/>
          <w:sz w:val="28"/>
          <w:szCs w:val="28"/>
        </w:rPr>
        <w:t>9</w:t>
      </w:r>
      <w:r w:rsidRPr="001F49BA">
        <w:rPr>
          <w:rFonts w:ascii="宋体" w:hAnsi="宋体" w:cs="宋体" w:hint="eastAsia"/>
          <w:color w:val="222222"/>
          <w:kern w:val="0"/>
          <w:sz w:val="28"/>
          <w:szCs w:val="28"/>
        </w:rPr>
        <w:t>月</w:t>
      </w:r>
      <w:r w:rsidR="00747B17">
        <w:rPr>
          <w:rFonts w:ascii="宋体" w:hAnsi="宋体" w:cs="宋体" w:hint="eastAsia"/>
          <w:color w:val="222222"/>
          <w:kern w:val="0"/>
          <w:sz w:val="28"/>
          <w:szCs w:val="28"/>
        </w:rPr>
        <w:t>14</w:t>
      </w:r>
      <w:r w:rsidRPr="001F49BA">
        <w:rPr>
          <w:rFonts w:ascii="宋体" w:hAnsi="宋体" w:cs="宋体" w:hint="eastAsia"/>
          <w:color w:val="222222"/>
          <w:kern w:val="0"/>
          <w:sz w:val="28"/>
          <w:szCs w:val="28"/>
        </w:rPr>
        <w:t>日取得了关于</w:t>
      </w:r>
      <w:r w:rsidR="008F0343">
        <w:rPr>
          <w:rFonts w:hint="eastAsia"/>
          <w:sz w:val="28"/>
          <w:szCs w:val="28"/>
        </w:rPr>
        <w:t>东莞市</w:t>
      </w:r>
      <w:r w:rsidR="00747B17">
        <w:rPr>
          <w:rFonts w:hint="eastAsia"/>
          <w:sz w:val="28"/>
          <w:szCs w:val="28"/>
        </w:rPr>
        <w:t>森浩源塑胶科技有限公司</w:t>
      </w:r>
      <w:r w:rsidRPr="001F49BA">
        <w:rPr>
          <w:rFonts w:ascii="宋体" w:hAnsi="宋体" w:cs="宋体" w:hint="eastAsia"/>
          <w:color w:val="222222"/>
          <w:kern w:val="0"/>
          <w:sz w:val="28"/>
          <w:szCs w:val="28"/>
        </w:rPr>
        <w:t>建设项目环境影响报告表的批复，文号为：东环建</w:t>
      </w:r>
      <w:r w:rsidRPr="001F49BA">
        <w:rPr>
          <w:rFonts w:ascii="宋体" w:hAnsi="宋体" w:cs="宋体" w:hint="eastAsia"/>
          <w:color w:val="222222"/>
          <w:kern w:val="0"/>
          <w:sz w:val="28"/>
          <w:szCs w:val="28"/>
        </w:rPr>
        <w:t>[201</w:t>
      </w:r>
      <w:r w:rsidR="00747B17">
        <w:rPr>
          <w:rFonts w:ascii="宋体" w:hAnsi="宋体" w:cs="宋体" w:hint="eastAsia"/>
          <w:color w:val="222222"/>
          <w:kern w:val="0"/>
          <w:sz w:val="28"/>
          <w:szCs w:val="28"/>
        </w:rPr>
        <w:t>7</w:t>
      </w:r>
      <w:r w:rsidRPr="001F49BA">
        <w:rPr>
          <w:rFonts w:ascii="宋体" w:hAnsi="宋体" w:cs="宋体" w:hint="eastAsia"/>
          <w:color w:val="222222"/>
          <w:kern w:val="0"/>
          <w:sz w:val="28"/>
          <w:szCs w:val="28"/>
        </w:rPr>
        <w:t>]</w:t>
      </w:r>
      <w:r w:rsidR="007124C5" w:rsidRPr="001F49BA">
        <w:rPr>
          <w:rFonts w:ascii="宋体" w:hAnsi="宋体" w:cs="宋体" w:hint="eastAsia"/>
          <w:color w:val="222222"/>
          <w:kern w:val="0"/>
          <w:sz w:val="28"/>
          <w:szCs w:val="28"/>
        </w:rPr>
        <w:t xml:space="preserve"> </w:t>
      </w:r>
      <w:r w:rsidR="00747B17">
        <w:rPr>
          <w:rFonts w:ascii="宋体" w:hAnsi="宋体" w:cs="宋体" w:hint="eastAsia"/>
          <w:color w:val="222222"/>
          <w:kern w:val="0"/>
          <w:sz w:val="28"/>
          <w:szCs w:val="28"/>
        </w:rPr>
        <w:t>9740</w:t>
      </w:r>
      <w:r w:rsidRPr="001F49BA">
        <w:rPr>
          <w:rFonts w:ascii="宋体" w:hAnsi="宋体" w:cs="宋体" w:hint="eastAsia"/>
          <w:color w:val="222222"/>
          <w:kern w:val="0"/>
          <w:sz w:val="28"/>
          <w:szCs w:val="28"/>
        </w:rPr>
        <w:t>号。项目属于新建项目。</w:t>
      </w:r>
    </w:p>
    <w:p w:rsidR="007124C5" w:rsidRPr="001F49BA" w:rsidRDefault="00480BA9" w:rsidP="00480BA9">
      <w:pPr>
        <w:rPr>
          <w:rFonts w:ascii="宋体" w:hAnsi="宋体" w:cs="宋体"/>
          <w:b/>
          <w:color w:val="222222"/>
          <w:kern w:val="0"/>
          <w:sz w:val="28"/>
          <w:szCs w:val="28"/>
        </w:rPr>
      </w:pPr>
      <w:r w:rsidRPr="001F49BA">
        <w:rPr>
          <w:rFonts w:ascii="宋体" w:hAnsi="宋体" w:cs="宋体" w:hint="eastAsia"/>
          <w:b/>
          <w:color w:val="222222"/>
          <w:kern w:val="0"/>
          <w:sz w:val="28"/>
          <w:szCs w:val="28"/>
        </w:rPr>
        <w:t>验收工程变动情况</w:t>
      </w:r>
    </w:p>
    <w:p w:rsidR="00797C0E" w:rsidRPr="001F49BA" w:rsidRDefault="00797C0E" w:rsidP="00480BA9">
      <w:pPr>
        <w:rPr>
          <w:rFonts w:ascii="宋体" w:hAnsi="宋体" w:cs="宋体"/>
          <w:color w:val="222222"/>
          <w:kern w:val="0"/>
          <w:sz w:val="28"/>
          <w:szCs w:val="28"/>
        </w:rPr>
      </w:pPr>
      <w:r w:rsidRPr="001F49BA">
        <w:rPr>
          <w:rFonts w:ascii="宋体" w:hAnsi="宋体" w:cs="宋体" w:hint="eastAsia"/>
          <w:b/>
          <w:color w:val="222222"/>
          <w:kern w:val="0"/>
          <w:sz w:val="28"/>
          <w:szCs w:val="28"/>
        </w:rPr>
        <w:t xml:space="preserve">   </w:t>
      </w:r>
      <w:r w:rsidRPr="001F49BA">
        <w:rPr>
          <w:rFonts w:ascii="宋体" w:hAnsi="宋体" w:cs="宋体" w:hint="eastAsia"/>
          <w:color w:val="222222"/>
          <w:kern w:val="0"/>
          <w:sz w:val="28"/>
          <w:szCs w:val="28"/>
        </w:rPr>
        <w:t>项目建成后的建设内容、规模、主要的原辅材料、主要的生产设备、工艺流程等都与环境影响评价阶段规划的内容完全一致。</w:t>
      </w:r>
    </w:p>
    <w:p w:rsidR="00EA3585" w:rsidRPr="001F49BA" w:rsidRDefault="00EA3585" w:rsidP="00EA3585">
      <w:pPr>
        <w:rPr>
          <w:rFonts w:ascii="宋体" w:hAnsi="宋体" w:cs="宋体"/>
          <w:b/>
          <w:color w:val="222222"/>
          <w:kern w:val="0"/>
          <w:sz w:val="28"/>
          <w:szCs w:val="28"/>
        </w:rPr>
      </w:pPr>
      <w:r w:rsidRPr="001F49BA">
        <w:rPr>
          <w:rFonts w:ascii="宋体" w:hAnsi="宋体" w:cs="宋体" w:hint="eastAsia"/>
          <w:b/>
          <w:color w:val="222222"/>
          <w:kern w:val="0"/>
          <w:sz w:val="28"/>
          <w:szCs w:val="28"/>
        </w:rPr>
        <w:lastRenderedPageBreak/>
        <w:t>根据</w:t>
      </w:r>
      <w:r w:rsidRPr="001F49BA">
        <w:rPr>
          <w:rFonts w:ascii="宋体" w:hAnsi="宋体" w:cs="宋体" w:hint="eastAsia"/>
          <w:b/>
          <w:color w:val="222222"/>
          <w:kern w:val="0"/>
          <w:sz w:val="28"/>
          <w:szCs w:val="28"/>
        </w:rPr>
        <w:t>[</w:t>
      </w:r>
      <w:r w:rsidRPr="001F49BA">
        <w:rPr>
          <w:rFonts w:ascii="宋体" w:hAnsi="宋体" w:cs="宋体" w:hint="eastAsia"/>
          <w:b/>
          <w:color w:val="222222"/>
          <w:kern w:val="0"/>
          <w:sz w:val="28"/>
          <w:szCs w:val="28"/>
        </w:rPr>
        <w:t>建设项目环境影响报告表的批复</w:t>
      </w:r>
      <w:r w:rsidRPr="001F49BA">
        <w:rPr>
          <w:rFonts w:ascii="宋体" w:hAnsi="宋体" w:cs="宋体" w:hint="eastAsia"/>
          <w:b/>
          <w:color w:val="222222"/>
          <w:kern w:val="0"/>
          <w:sz w:val="28"/>
          <w:szCs w:val="28"/>
        </w:rPr>
        <w:t>]</w:t>
      </w:r>
      <w:r w:rsidRPr="001F49BA">
        <w:rPr>
          <w:rFonts w:ascii="宋体" w:hAnsi="宋体" w:cs="宋体" w:hint="eastAsia"/>
          <w:b/>
          <w:color w:val="222222"/>
          <w:kern w:val="0"/>
          <w:sz w:val="28"/>
          <w:szCs w:val="28"/>
        </w:rPr>
        <w:t>要求</w:t>
      </w:r>
      <w:r w:rsidR="007012B9" w:rsidRPr="001F49BA">
        <w:rPr>
          <w:rFonts w:ascii="宋体" w:hAnsi="宋体" w:cs="宋体" w:hint="eastAsia"/>
          <w:b/>
          <w:color w:val="222222"/>
          <w:kern w:val="0"/>
          <w:sz w:val="28"/>
          <w:szCs w:val="28"/>
        </w:rPr>
        <w:t>,</w:t>
      </w:r>
      <w:r w:rsidR="007012B9" w:rsidRPr="001F49BA">
        <w:rPr>
          <w:rFonts w:ascii="宋体" w:hAnsi="宋体" w:cs="宋体" w:hint="eastAsia"/>
          <w:b/>
          <w:color w:val="222222"/>
          <w:kern w:val="0"/>
          <w:sz w:val="28"/>
          <w:szCs w:val="28"/>
        </w:rPr>
        <w:t>环境保护防治措施如下：</w:t>
      </w:r>
    </w:p>
    <w:tbl>
      <w:tblPr>
        <w:tblW w:w="852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602"/>
        <w:gridCol w:w="1462"/>
        <w:gridCol w:w="1609"/>
        <w:gridCol w:w="2425"/>
        <w:gridCol w:w="2424"/>
      </w:tblGrid>
      <w:tr w:rsidR="008F239D" w:rsidRPr="005445DB" w:rsidTr="008F239D">
        <w:trPr>
          <w:trHeight w:val="340"/>
          <w:jc w:val="center"/>
        </w:trPr>
        <w:tc>
          <w:tcPr>
            <w:tcW w:w="353" w:type="pct"/>
            <w:vAlign w:val="center"/>
          </w:tcPr>
          <w:p w:rsidR="008F239D" w:rsidRPr="005445DB" w:rsidRDefault="008F239D" w:rsidP="008F4036">
            <w:pPr>
              <w:jc w:val="center"/>
              <w:rPr>
                <w:b/>
                <w:bCs/>
                <w:szCs w:val="21"/>
              </w:rPr>
            </w:pPr>
            <w:r w:rsidRPr="005445DB">
              <w:rPr>
                <w:b/>
                <w:bCs/>
                <w:szCs w:val="21"/>
              </w:rPr>
              <w:t>项目</w:t>
            </w:r>
          </w:p>
        </w:tc>
        <w:tc>
          <w:tcPr>
            <w:tcW w:w="858" w:type="pct"/>
            <w:vAlign w:val="center"/>
          </w:tcPr>
          <w:p w:rsidR="008F239D" w:rsidRPr="005445DB" w:rsidRDefault="008F239D" w:rsidP="008F4036">
            <w:pPr>
              <w:jc w:val="center"/>
              <w:rPr>
                <w:b/>
                <w:bCs/>
                <w:szCs w:val="21"/>
              </w:rPr>
            </w:pPr>
            <w:r w:rsidRPr="005445DB">
              <w:rPr>
                <w:b/>
                <w:bCs/>
                <w:szCs w:val="21"/>
              </w:rPr>
              <w:t>内容</w:t>
            </w:r>
          </w:p>
        </w:tc>
        <w:tc>
          <w:tcPr>
            <w:tcW w:w="944" w:type="pct"/>
            <w:vAlign w:val="center"/>
          </w:tcPr>
          <w:p w:rsidR="008F239D" w:rsidRPr="005445DB" w:rsidRDefault="008F239D" w:rsidP="008F4036">
            <w:pPr>
              <w:jc w:val="center"/>
              <w:rPr>
                <w:b/>
                <w:bCs/>
                <w:szCs w:val="21"/>
              </w:rPr>
            </w:pPr>
            <w:r w:rsidRPr="005445DB">
              <w:rPr>
                <w:b/>
                <w:bCs/>
                <w:szCs w:val="21"/>
              </w:rPr>
              <w:t>防治措施</w:t>
            </w:r>
          </w:p>
        </w:tc>
        <w:tc>
          <w:tcPr>
            <w:tcW w:w="1423" w:type="pct"/>
            <w:vAlign w:val="center"/>
          </w:tcPr>
          <w:p w:rsidR="008F239D" w:rsidRPr="005445DB" w:rsidRDefault="008F239D" w:rsidP="008F4036">
            <w:pPr>
              <w:pStyle w:val="22"/>
              <w:adjustRightInd/>
              <w:spacing w:before="0"/>
              <w:textAlignment w:val="auto"/>
              <w:rPr>
                <w:rFonts w:ascii="Times New Roman"/>
                <w:b/>
                <w:bCs/>
                <w:kern w:val="2"/>
                <w:sz w:val="21"/>
                <w:szCs w:val="21"/>
              </w:rPr>
            </w:pPr>
            <w:r w:rsidRPr="005445DB">
              <w:rPr>
                <w:rFonts w:ascii="Times New Roman"/>
                <w:b/>
                <w:bCs/>
                <w:kern w:val="2"/>
                <w:sz w:val="21"/>
                <w:szCs w:val="21"/>
              </w:rPr>
              <w:t>验收要求</w:t>
            </w:r>
          </w:p>
        </w:tc>
        <w:tc>
          <w:tcPr>
            <w:tcW w:w="1422" w:type="pct"/>
          </w:tcPr>
          <w:p w:rsidR="008F239D" w:rsidRPr="005445DB" w:rsidRDefault="008F239D" w:rsidP="008F239D">
            <w:pPr>
              <w:pStyle w:val="22"/>
              <w:adjustRightInd/>
              <w:spacing w:before="0"/>
              <w:textAlignment w:val="auto"/>
              <w:rPr>
                <w:rFonts w:ascii="Times New Roman"/>
                <w:b/>
                <w:bCs/>
                <w:kern w:val="2"/>
                <w:sz w:val="21"/>
                <w:szCs w:val="21"/>
              </w:rPr>
            </w:pPr>
            <w:r>
              <w:rPr>
                <w:rFonts w:ascii="Times New Roman" w:hint="eastAsia"/>
                <w:b/>
                <w:bCs/>
                <w:kern w:val="2"/>
                <w:sz w:val="21"/>
                <w:szCs w:val="21"/>
              </w:rPr>
              <w:t>落实情况</w:t>
            </w:r>
          </w:p>
        </w:tc>
      </w:tr>
      <w:tr w:rsidR="008F239D" w:rsidRPr="005445DB" w:rsidTr="008F239D">
        <w:trPr>
          <w:trHeight w:val="446"/>
          <w:jc w:val="center"/>
        </w:trPr>
        <w:tc>
          <w:tcPr>
            <w:tcW w:w="353" w:type="pct"/>
            <w:vMerge w:val="restart"/>
            <w:vAlign w:val="center"/>
          </w:tcPr>
          <w:p w:rsidR="008F239D" w:rsidRPr="005445DB" w:rsidRDefault="008F239D" w:rsidP="008F4036">
            <w:pPr>
              <w:pStyle w:val="afa"/>
              <w:rPr>
                <w:bCs/>
                <w:sz w:val="21"/>
                <w:szCs w:val="21"/>
              </w:rPr>
            </w:pPr>
            <w:r w:rsidRPr="005445DB">
              <w:rPr>
                <w:bCs/>
                <w:sz w:val="21"/>
                <w:szCs w:val="21"/>
              </w:rPr>
              <w:t>废</w:t>
            </w:r>
          </w:p>
          <w:p w:rsidR="008F239D" w:rsidRPr="005445DB" w:rsidRDefault="008F239D" w:rsidP="008F4036">
            <w:pPr>
              <w:pStyle w:val="afa"/>
              <w:rPr>
                <w:bCs/>
                <w:sz w:val="21"/>
                <w:szCs w:val="21"/>
              </w:rPr>
            </w:pPr>
            <w:r w:rsidRPr="005445DB">
              <w:rPr>
                <w:bCs/>
                <w:sz w:val="21"/>
                <w:szCs w:val="21"/>
              </w:rPr>
              <w:t>水</w:t>
            </w:r>
          </w:p>
        </w:tc>
        <w:tc>
          <w:tcPr>
            <w:tcW w:w="858" w:type="pct"/>
            <w:vAlign w:val="center"/>
          </w:tcPr>
          <w:p w:rsidR="008F239D" w:rsidRPr="005445DB" w:rsidRDefault="008F239D" w:rsidP="008F4036">
            <w:pPr>
              <w:autoSpaceDE w:val="0"/>
              <w:autoSpaceDN w:val="0"/>
              <w:adjustRightInd w:val="0"/>
              <w:jc w:val="center"/>
              <w:rPr>
                <w:bCs/>
                <w:szCs w:val="21"/>
              </w:rPr>
            </w:pPr>
            <w:r w:rsidRPr="005445DB">
              <w:rPr>
                <w:szCs w:val="21"/>
              </w:rPr>
              <w:t>生活污水</w:t>
            </w:r>
          </w:p>
        </w:tc>
        <w:tc>
          <w:tcPr>
            <w:tcW w:w="944" w:type="pct"/>
            <w:vAlign w:val="center"/>
          </w:tcPr>
          <w:p w:rsidR="008F239D" w:rsidRPr="005445DB" w:rsidRDefault="008F239D" w:rsidP="008F4036">
            <w:pPr>
              <w:jc w:val="center"/>
              <w:rPr>
                <w:bCs/>
                <w:szCs w:val="21"/>
              </w:rPr>
            </w:pPr>
            <w:r w:rsidRPr="005445DB">
              <w:rPr>
                <w:rFonts w:hAnsi="宋体" w:hint="eastAsia"/>
                <w:szCs w:val="21"/>
              </w:rPr>
              <w:t>经三级化粪池处理后排入市政污水管网</w:t>
            </w:r>
          </w:p>
        </w:tc>
        <w:tc>
          <w:tcPr>
            <w:tcW w:w="1423" w:type="pct"/>
            <w:vAlign w:val="center"/>
          </w:tcPr>
          <w:p w:rsidR="008F239D" w:rsidRPr="005445DB" w:rsidRDefault="008F239D" w:rsidP="008F4036">
            <w:pPr>
              <w:jc w:val="center"/>
              <w:rPr>
                <w:bCs/>
                <w:szCs w:val="21"/>
              </w:rPr>
            </w:pPr>
            <w:r w:rsidRPr="005445DB">
              <w:rPr>
                <w:rFonts w:hint="eastAsia"/>
                <w:szCs w:val="21"/>
              </w:rPr>
              <w:t>达到</w:t>
            </w:r>
            <w:r w:rsidRPr="005445DB">
              <w:rPr>
                <w:szCs w:val="21"/>
              </w:rPr>
              <w:t>广东省《水污染物排放限值》（DB44/26-2001）第二时段三级标准后汇入市政污水管网。经市政污水管网引至城市污水处理厂处理达到《城镇污水处理厂污染物排放标准》(GB18918-2002)一级(B)标准</w:t>
            </w:r>
            <w:r w:rsidRPr="005445DB">
              <w:rPr>
                <w:rFonts w:hint="eastAsia"/>
                <w:szCs w:val="21"/>
              </w:rPr>
              <w:t>以及</w:t>
            </w:r>
            <w:r w:rsidRPr="005445DB">
              <w:rPr>
                <w:szCs w:val="21"/>
              </w:rPr>
              <w:t>《</w:t>
            </w:r>
            <w:r w:rsidRPr="005445DB">
              <w:rPr>
                <w:rFonts w:hint="eastAsia"/>
                <w:szCs w:val="21"/>
              </w:rPr>
              <w:t>淡水河、石马河流域水污染物排放标准</w:t>
            </w:r>
            <w:r w:rsidRPr="005445DB">
              <w:rPr>
                <w:szCs w:val="21"/>
              </w:rPr>
              <w:t>》</w:t>
            </w:r>
            <w:r w:rsidRPr="005445DB">
              <w:rPr>
                <w:rFonts w:hint="eastAsia"/>
                <w:szCs w:val="21"/>
              </w:rPr>
              <w:t>（DB442050-2017）表1第一时段</w:t>
            </w:r>
            <w:r w:rsidRPr="005445DB">
              <w:rPr>
                <w:szCs w:val="21"/>
              </w:rPr>
              <w:t>标准后排放</w:t>
            </w:r>
          </w:p>
        </w:tc>
        <w:tc>
          <w:tcPr>
            <w:tcW w:w="1422" w:type="pct"/>
          </w:tcPr>
          <w:p w:rsidR="008F239D" w:rsidRDefault="008F239D" w:rsidP="008F4036">
            <w:pPr>
              <w:jc w:val="center"/>
              <w:rPr>
                <w:szCs w:val="21"/>
              </w:rPr>
            </w:pPr>
          </w:p>
          <w:p w:rsidR="008F239D" w:rsidRDefault="008F239D" w:rsidP="008F4036">
            <w:pPr>
              <w:jc w:val="center"/>
              <w:rPr>
                <w:szCs w:val="21"/>
              </w:rPr>
            </w:pPr>
          </w:p>
          <w:p w:rsidR="008F239D" w:rsidRDefault="008F239D" w:rsidP="008F4036">
            <w:pPr>
              <w:jc w:val="center"/>
              <w:rPr>
                <w:szCs w:val="21"/>
              </w:rPr>
            </w:pPr>
          </w:p>
          <w:p w:rsidR="008F239D" w:rsidRDefault="008F239D" w:rsidP="008F4036">
            <w:pPr>
              <w:jc w:val="center"/>
              <w:rPr>
                <w:szCs w:val="21"/>
              </w:rPr>
            </w:pPr>
          </w:p>
          <w:p w:rsidR="008F239D" w:rsidRDefault="008F239D" w:rsidP="008F4036">
            <w:pPr>
              <w:jc w:val="center"/>
              <w:rPr>
                <w:szCs w:val="21"/>
              </w:rPr>
            </w:pPr>
          </w:p>
          <w:p w:rsidR="008F239D" w:rsidRDefault="008F239D" w:rsidP="008F4036">
            <w:pPr>
              <w:jc w:val="center"/>
              <w:rPr>
                <w:szCs w:val="21"/>
              </w:rPr>
            </w:pPr>
          </w:p>
          <w:p w:rsidR="008F239D" w:rsidRDefault="008F239D" w:rsidP="008F4036">
            <w:pPr>
              <w:jc w:val="center"/>
              <w:rPr>
                <w:szCs w:val="21"/>
              </w:rPr>
            </w:pPr>
            <w:r>
              <w:rPr>
                <w:rFonts w:hint="eastAsia"/>
                <w:szCs w:val="21"/>
              </w:rPr>
              <w:t>已落实</w:t>
            </w:r>
          </w:p>
          <w:p w:rsidR="008F239D" w:rsidRPr="005445DB" w:rsidRDefault="008F239D" w:rsidP="008F4036">
            <w:pPr>
              <w:jc w:val="center"/>
              <w:rPr>
                <w:szCs w:val="21"/>
              </w:rPr>
            </w:pPr>
          </w:p>
        </w:tc>
      </w:tr>
      <w:tr w:rsidR="008F239D" w:rsidRPr="005445DB" w:rsidTr="008F239D">
        <w:trPr>
          <w:trHeight w:val="446"/>
          <w:jc w:val="center"/>
        </w:trPr>
        <w:tc>
          <w:tcPr>
            <w:tcW w:w="353" w:type="pct"/>
            <w:vMerge/>
            <w:vAlign w:val="center"/>
          </w:tcPr>
          <w:p w:rsidR="008F239D" w:rsidRPr="005445DB" w:rsidRDefault="008F239D" w:rsidP="008F4036">
            <w:pPr>
              <w:pStyle w:val="afa"/>
              <w:rPr>
                <w:bCs/>
                <w:sz w:val="21"/>
                <w:szCs w:val="21"/>
              </w:rPr>
            </w:pPr>
          </w:p>
        </w:tc>
        <w:tc>
          <w:tcPr>
            <w:tcW w:w="858" w:type="pct"/>
            <w:vAlign w:val="center"/>
          </w:tcPr>
          <w:p w:rsidR="008F239D" w:rsidRPr="005445DB" w:rsidRDefault="008F239D" w:rsidP="008F4036">
            <w:pPr>
              <w:autoSpaceDE w:val="0"/>
              <w:autoSpaceDN w:val="0"/>
              <w:adjustRightInd w:val="0"/>
              <w:jc w:val="center"/>
              <w:rPr>
                <w:szCs w:val="21"/>
              </w:rPr>
            </w:pPr>
            <w:r w:rsidRPr="005445DB">
              <w:rPr>
                <w:rFonts w:hint="eastAsia"/>
                <w:szCs w:val="21"/>
              </w:rPr>
              <w:t>冷却水</w:t>
            </w:r>
          </w:p>
        </w:tc>
        <w:tc>
          <w:tcPr>
            <w:tcW w:w="944" w:type="pct"/>
            <w:vAlign w:val="center"/>
          </w:tcPr>
          <w:p w:rsidR="008F239D" w:rsidRPr="005445DB" w:rsidRDefault="008F239D" w:rsidP="008F4036">
            <w:pPr>
              <w:jc w:val="center"/>
              <w:rPr>
                <w:rFonts w:hAnsi="宋体"/>
                <w:szCs w:val="21"/>
              </w:rPr>
            </w:pPr>
            <w:r w:rsidRPr="005445DB">
              <w:rPr>
                <w:rFonts w:hAnsi="宋体" w:hint="eastAsia"/>
                <w:szCs w:val="21"/>
              </w:rPr>
              <w:t>循环使用，不外排</w:t>
            </w:r>
          </w:p>
        </w:tc>
        <w:tc>
          <w:tcPr>
            <w:tcW w:w="1423" w:type="pct"/>
            <w:vMerge w:val="restart"/>
            <w:vAlign w:val="center"/>
          </w:tcPr>
          <w:p w:rsidR="008F239D" w:rsidRPr="005445DB" w:rsidRDefault="008F239D" w:rsidP="008F4036">
            <w:pPr>
              <w:jc w:val="center"/>
              <w:rPr>
                <w:szCs w:val="21"/>
              </w:rPr>
            </w:pPr>
            <w:r w:rsidRPr="005445DB">
              <w:rPr>
                <w:rFonts w:hint="eastAsia"/>
                <w:szCs w:val="21"/>
              </w:rPr>
              <w:t>不对外排放</w:t>
            </w:r>
          </w:p>
        </w:tc>
        <w:tc>
          <w:tcPr>
            <w:tcW w:w="1422" w:type="pct"/>
            <w:vMerge w:val="restart"/>
          </w:tcPr>
          <w:p w:rsidR="008F239D" w:rsidRDefault="008F239D" w:rsidP="008F4036">
            <w:pPr>
              <w:jc w:val="center"/>
              <w:rPr>
                <w:szCs w:val="21"/>
              </w:rPr>
            </w:pPr>
          </w:p>
          <w:p w:rsidR="008F239D" w:rsidRDefault="008F239D" w:rsidP="008F4036">
            <w:pPr>
              <w:jc w:val="center"/>
              <w:rPr>
                <w:szCs w:val="21"/>
              </w:rPr>
            </w:pPr>
          </w:p>
          <w:p w:rsidR="008F239D" w:rsidRDefault="008F239D" w:rsidP="008F4036">
            <w:pPr>
              <w:jc w:val="center"/>
              <w:rPr>
                <w:szCs w:val="21"/>
              </w:rPr>
            </w:pPr>
          </w:p>
          <w:p w:rsidR="008F239D" w:rsidRPr="005445DB" w:rsidRDefault="008F239D" w:rsidP="008F4036">
            <w:pPr>
              <w:jc w:val="center"/>
              <w:rPr>
                <w:szCs w:val="21"/>
              </w:rPr>
            </w:pPr>
            <w:r>
              <w:rPr>
                <w:rFonts w:hint="eastAsia"/>
                <w:szCs w:val="21"/>
              </w:rPr>
              <w:t>已落实</w:t>
            </w:r>
          </w:p>
        </w:tc>
      </w:tr>
      <w:tr w:rsidR="008F239D" w:rsidRPr="005445DB" w:rsidTr="008F239D">
        <w:trPr>
          <w:trHeight w:val="446"/>
          <w:jc w:val="center"/>
        </w:trPr>
        <w:tc>
          <w:tcPr>
            <w:tcW w:w="353" w:type="pct"/>
            <w:vMerge/>
            <w:vAlign w:val="center"/>
          </w:tcPr>
          <w:p w:rsidR="008F239D" w:rsidRPr="005445DB" w:rsidRDefault="008F239D" w:rsidP="008F4036">
            <w:pPr>
              <w:pStyle w:val="afa"/>
              <w:rPr>
                <w:bCs/>
                <w:sz w:val="21"/>
                <w:szCs w:val="21"/>
              </w:rPr>
            </w:pPr>
          </w:p>
        </w:tc>
        <w:tc>
          <w:tcPr>
            <w:tcW w:w="858" w:type="pct"/>
            <w:vAlign w:val="center"/>
          </w:tcPr>
          <w:p w:rsidR="008F239D" w:rsidRPr="005445DB" w:rsidRDefault="008F239D" w:rsidP="008F4036">
            <w:pPr>
              <w:autoSpaceDE w:val="0"/>
              <w:autoSpaceDN w:val="0"/>
              <w:adjustRightInd w:val="0"/>
              <w:jc w:val="center"/>
              <w:rPr>
                <w:szCs w:val="21"/>
              </w:rPr>
            </w:pPr>
            <w:r w:rsidRPr="005445DB">
              <w:rPr>
                <w:rFonts w:hint="eastAsia"/>
                <w:szCs w:val="21"/>
              </w:rPr>
              <w:t>喷淋废水</w:t>
            </w:r>
          </w:p>
        </w:tc>
        <w:tc>
          <w:tcPr>
            <w:tcW w:w="944" w:type="pct"/>
            <w:vAlign w:val="center"/>
          </w:tcPr>
          <w:p w:rsidR="008F239D" w:rsidRPr="005445DB" w:rsidRDefault="008F239D" w:rsidP="008F4036">
            <w:pPr>
              <w:jc w:val="center"/>
              <w:rPr>
                <w:rFonts w:hAnsi="宋体"/>
                <w:szCs w:val="21"/>
              </w:rPr>
            </w:pPr>
            <w:r w:rsidRPr="005445DB">
              <w:rPr>
                <w:rFonts w:hAnsi="宋体" w:hint="eastAsia"/>
                <w:szCs w:val="21"/>
              </w:rPr>
              <w:t>循环使用，不外排</w:t>
            </w:r>
          </w:p>
        </w:tc>
        <w:tc>
          <w:tcPr>
            <w:tcW w:w="1423" w:type="pct"/>
            <w:vMerge/>
            <w:vAlign w:val="center"/>
          </w:tcPr>
          <w:p w:rsidR="008F239D" w:rsidRPr="005445DB" w:rsidRDefault="008F239D" w:rsidP="008F4036">
            <w:pPr>
              <w:jc w:val="center"/>
              <w:rPr>
                <w:szCs w:val="21"/>
              </w:rPr>
            </w:pPr>
          </w:p>
        </w:tc>
        <w:tc>
          <w:tcPr>
            <w:tcW w:w="1422" w:type="pct"/>
            <w:vMerge/>
          </w:tcPr>
          <w:p w:rsidR="008F239D" w:rsidRPr="005445DB" w:rsidRDefault="008F239D" w:rsidP="008F4036">
            <w:pPr>
              <w:jc w:val="center"/>
              <w:rPr>
                <w:szCs w:val="21"/>
              </w:rPr>
            </w:pPr>
          </w:p>
        </w:tc>
      </w:tr>
      <w:tr w:rsidR="008F239D" w:rsidRPr="005445DB" w:rsidTr="008F239D">
        <w:trPr>
          <w:trHeight w:val="446"/>
          <w:jc w:val="center"/>
        </w:trPr>
        <w:tc>
          <w:tcPr>
            <w:tcW w:w="353" w:type="pct"/>
            <w:vMerge/>
            <w:vAlign w:val="center"/>
          </w:tcPr>
          <w:p w:rsidR="008F239D" w:rsidRPr="005445DB" w:rsidRDefault="008F239D" w:rsidP="008F4036">
            <w:pPr>
              <w:pStyle w:val="afa"/>
              <w:rPr>
                <w:bCs/>
                <w:sz w:val="21"/>
                <w:szCs w:val="21"/>
              </w:rPr>
            </w:pPr>
          </w:p>
        </w:tc>
        <w:tc>
          <w:tcPr>
            <w:tcW w:w="858" w:type="pct"/>
            <w:vAlign w:val="center"/>
          </w:tcPr>
          <w:p w:rsidR="008F239D" w:rsidRPr="005445DB" w:rsidRDefault="008F239D" w:rsidP="008F4036">
            <w:pPr>
              <w:autoSpaceDE w:val="0"/>
              <w:autoSpaceDN w:val="0"/>
              <w:adjustRightInd w:val="0"/>
              <w:jc w:val="center"/>
              <w:rPr>
                <w:szCs w:val="21"/>
              </w:rPr>
            </w:pPr>
            <w:r w:rsidRPr="005445DB">
              <w:rPr>
                <w:rFonts w:hint="eastAsia"/>
                <w:szCs w:val="21"/>
              </w:rPr>
              <w:t>水帘柜废水</w:t>
            </w:r>
          </w:p>
        </w:tc>
        <w:tc>
          <w:tcPr>
            <w:tcW w:w="944" w:type="pct"/>
            <w:vAlign w:val="center"/>
          </w:tcPr>
          <w:p w:rsidR="008F239D" w:rsidRPr="005445DB" w:rsidRDefault="008F239D" w:rsidP="008F4036">
            <w:pPr>
              <w:jc w:val="center"/>
              <w:rPr>
                <w:rFonts w:hAnsi="宋体"/>
                <w:szCs w:val="21"/>
              </w:rPr>
            </w:pPr>
            <w:r w:rsidRPr="005445DB">
              <w:rPr>
                <w:rFonts w:hAnsi="宋体" w:hint="eastAsia"/>
                <w:szCs w:val="21"/>
              </w:rPr>
              <w:t>收集后交东莞市零星废水处理中心</w:t>
            </w:r>
          </w:p>
        </w:tc>
        <w:tc>
          <w:tcPr>
            <w:tcW w:w="1423" w:type="pct"/>
            <w:vMerge/>
            <w:vAlign w:val="center"/>
          </w:tcPr>
          <w:p w:rsidR="008F239D" w:rsidRPr="005445DB" w:rsidRDefault="008F239D" w:rsidP="008F4036">
            <w:pPr>
              <w:jc w:val="center"/>
              <w:rPr>
                <w:szCs w:val="21"/>
              </w:rPr>
            </w:pPr>
          </w:p>
        </w:tc>
        <w:tc>
          <w:tcPr>
            <w:tcW w:w="1422" w:type="pct"/>
            <w:vMerge/>
          </w:tcPr>
          <w:p w:rsidR="008F239D" w:rsidRPr="005445DB" w:rsidRDefault="008F239D" w:rsidP="008F4036">
            <w:pPr>
              <w:jc w:val="center"/>
              <w:rPr>
                <w:szCs w:val="21"/>
              </w:rPr>
            </w:pPr>
          </w:p>
        </w:tc>
      </w:tr>
      <w:tr w:rsidR="008F239D" w:rsidRPr="005445DB" w:rsidTr="008F239D">
        <w:trPr>
          <w:trHeight w:val="764"/>
          <w:jc w:val="center"/>
        </w:trPr>
        <w:tc>
          <w:tcPr>
            <w:tcW w:w="353" w:type="pct"/>
            <w:vMerge w:val="restart"/>
            <w:vAlign w:val="center"/>
          </w:tcPr>
          <w:p w:rsidR="008F239D" w:rsidRPr="005445DB" w:rsidRDefault="008F239D" w:rsidP="008F4036">
            <w:pPr>
              <w:pStyle w:val="22"/>
              <w:adjustRightInd/>
              <w:spacing w:before="0"/>
              <w:textAlignment w:val="auto"/>
              <w:rPr>
                <w:rFonts w:ascii="Times New Roman"/>
                <w:bCs/>
                <w:kern w:val="2"/>
                <w:sz w:val="21"/>
                <w:szCs w:val="21"/>
              </w:rPr>
            </w:pPr>
            <w:r w:rsidRPr="005445DB">
              <w:rPr>
                <w:rFonts w:ascii="Times New Roman"/>
                <w:bCs/>
                <w:kern w:val="2"/>
                <w:sz w:val="21"/>
                <w:szCs w:val="21"/>
              </w:rPr>
              <w:t>废</w:t>
            </w:r>
          </w:p>
          <w:p w:rsidR="008F239D" w:rsidRPr="005445DB" w:rsidRDefault="008F239D" w:rsidP="008F4036">
            <w:pPr>
              <w:pStyle w:val="22"/>
              <w:adjustRightInd/>
              <w:spacing w:before="0"/>
              <w:textAlignment w:val="auto"/>
              <w:rPr>
                <w:rFonts w:ascii="Times New Roman"/>
                <w:bCs/>
                <w:sz w:val="21"/>
                <w:szCs w:val="21"/>
              </w:rPr>
            </w:pPr>
            <w:r w:rsidRPr="005445DB">
              <w:rPr>
                <w:rFonts w:ascii="Times New Roman"/>
                <w:bCs/>
                <w:kern w:val="2"/>
                <w:sz w:val="21"/>
                <w:szCs w:val="21"/>
              </w:rPr>
              <w:t>气</w:t>
            </w:r>
          </w:p>
        </w:tc>
        <w:tc>
          <w:tcPr>
            <w:tcW w:w="858" w:type="pct"/>
            <w:vAlign w:val="center"/>
          </w:tcPr>
          <w:p w:rsidR="008F239D" w:rsidRPr="005445DB" w:rsidRDefault="008F239D" w:rsidP="008F4036">
            <w:pPr>
              <w:jc w:val="center"/>
              <w:rPr>
                <w:szCs w:val="21"/>
              </w:rPr>
            </w:pPr>
            <w:r w:rsidRPr="005445DB">
              <w:rPr>
                <w:rFonts w:hint="eastAsia"/>
                <w:szCs w:val="21"/>
              </w:rPr>
              <w:t>注塑成型废气</w:t>
            </w:r>
          </w:p>
        </w:tc>
        <w:tc>
          <w:tcPr>
            <w:tcW w:w="944" w:type="pct"/>
            <w:vAlign w:val="center"/>
          </w:tcPr>
          <w:p w:rsidR="008F239D" w:rsidRPr="005445DB" w:rsidRDefault="008F239D" w:rsidP="008F4036">
            <w:pPr>
              <w:jc w:val="center"/>
              <w:rPr>
                <w:szCs w:val="21"/>
              </w:rPr>
            </w:pPr>
            <w:r w:rsidRPr="005445DB">
              <w:rPr>
                <w:rFonts w:hint="eastAsia"/>
                <w:szCs w:val="21"/>
              </w:rPr>
              <w:t>设置密闭车间，废气经UV光解+活性炭处理装置处理后高空排放，排气筒高度不低于15m</w:t>
            </w:r>
          </w:p>
        </w:tc>
        <w:tc>
          <w:tcPr>
            <w:tcW w:w="1423" w:type="pct"/>
            <w:vAlign w:val="center"/>
          </w:tcPr>
          <w:p w:rsidR="008F239D" w:rsidRPr="005445DB" w:rsidRDefault="008F239D" w:rsidP="008F4036">
            <w:pPr>
              <w:jc w:val="center"/>
              <w:rPr>
                <w:szCs w:val="21"/>
              </w:rPr>
            </w:pPr>
            <w:r w:rsidRPr="005445DB">
              <w:rPr>
                <w:rFonts w:hint="eastAsia"/>
                <w:szCs w:val="21"/>
              </w:rPr>
              <w:t>达到《</w:t>
            </w:r>
            <w:r w:rsidRPr="005445DB">
              <w:rPr>
                <w:szCs w:val="21"/>
              </w:rPr>
              <w:t xml:space="preserve">合成树脂工业污染物排放标准》(GB31572/27-2015) </w:t>
            </w:r>
            <w:r w:rsidRPr="005445DB">
              <w:rPr>
                <w:rFonts w:hint="eastAsia"/>
                <w:szCs w:val="21"/>
              </w:rPr>
              <w:t>排气筒限值要求</w:t>
            </w:r>
          </w:p>
        </w:tc>
        <w:tc>
          <w:tcPr>
            <w:tcW w:w="1422" w:type="pct"/>
          </w:tcPr>
          <w:p w:rsidR="008F239D" w:rsidRDefault="008F239D" w:rsidP="008F4036">
            <w:pPr>
              <w:jc w:val="center"/>
              <w:rPr>
                <w:szCs w:val="21"/>
              </w:rPr>
            </w:pPr>
          </w:p>
          <w:p w:rsidR="008F239D" w:rsidRDefault="008F239D" w:rsidP="008F4036">
            <w:pPr>
              <w:jc w:val="center"/>
              <w:rPr>
                <w:szCs w:val="21"/>
              </w:rPr>
            </w:pPr>
          </w:p>
          <w:p w:rsidR="008F239D" w:rsidRDefault="008F239D" w:rsidP="008F4036">
            <w:pPr>
              <w:jc w:val="center"/>
              <w:rPr>
                <w:szCs w:val="21"/>
              </w:rPr>
            </w:pPr>
          </w:p>
          <w:p w:rsidR="008F239D" w:rsidRPr="005445DB" w:rsidRDefault="008F239D" w:rsidP="008F4036">
            <w:pPr>
              <w:jc w:val="center"/>
              <w:rPr>
                <w:szCs w:val="21"/>
              </w:rPr>
            </w:pPr>
            <w:r>
              <w:rPr>
                <w:rFonts w:hint="eastAsia"/>
                <w:szCs w:val="21"/>
              </w:rPr>
              <w:t>已落实</w:t>
            </w:r>
          </w:p>
        </w:tc>
      </w:tr>
      <w:tr w:rsidR="008F239D" w:rsidRPr="005445DB" w:rsidTr="008F239D">
        <w:trPr>
          <w:trHeight w:val="446"/>
          <w:jc w:val="center"/>
        </w:trPr>
        <w:tc>
          <w:tcPr>
            <w:tcW w:w="353" w:type="pct"/>
            <w:vMerge/>
            <w:vAlign w:val="center"/>
          </w:tcPr>
          <w:p w:rsidR="008F239D" w:rsidRPr="005445DB" w:rsidRDefault="008F239D" w:rsidP="008F4036">
            <w:pPr>
              <w:pStyle w:val="22"/>
              <w:adjustRightInd/>
              <w:spacing w:before="0"/>
              <w:textAlignment w:val="auto"/>
              <w:rPr>
                <w:rFonts w:ascii="Times New Roman"/>
                <w:bCs/>
                <w:kern w:val="2"/>
                <w:sz w:val="21"/>
                <w:szCs w:val="21"/>
              </w:rPr>
            </w:pPr>
          </w:p>
        </w:tc>
        <w:tc>
          <w:tcPr>
            <w:tcW w:w="858" w:type="pct"/>
            <w:vAlign w:val="center"/>
          </w:tcPr>
          <w:p w:rsidR="008F239D" w:rsidRPr="005445DB" w:rsidRDefault="008F239D" w:rsidP="008F4036">
            <w:pPr>
              <w:jc w:val="center"/>
              <w:rPr>
                <w:szCs w:val="21"/>
              </w:rPr>
            </w:pPr>
            <w:r w:rsidRPr="005445DB">
              <w:rPr>
                <w:rFonts w:hint="eastAsia"/>
                <w:szCs w:val="21"/>
              </w:rPr>
              <w:t>喷涂、烘烤废气</w:t>
            </w:r>
          </w:p>
        </w:tc>
        <w:tc>
          <w:tcPr>
            <w:tcW w:w="944" w:type="pct"/>
            <w:vAlign w:val="center"/>
          </w:tcPr>
          <w:p w:rsidR="008F239D" w:rsidRPr="005445DB" w:rsidRDefault="008F239D" w:rsidP="008F4036">
            <w:pPr>
              <w:jc w:val="center"/>
              <w:rPr>
                <w:szCs w:val="21"/>
              </w:rPr>
            </w:pPr>
            <w:r w:rsidRPr="005445DB">
              <w:rPr>
                <w:rFonts w:hint="eastAsia"/>
                <w:szCs w:val="21"/>
              </w:rPr>
              <w:t>设置密闭车间，废气经水喷淋+UV光解+活性炭处理装置处理后高空排放，排气筒高度不低于15m</w:t>
            </w:r>
          </w:p>
        </w:tc>
        <w:tc>
          <w:tcPr>
            <w:tcW w:w="1423" w:type="pct"/>
            <w:vAlign w:val="center"/>
          </w:tcPr>
          <w:p w:rsidR="008F239D" w:rsidRPr="005445DB" w:rsidRDefault="008F239D" w:rsidP="008F4036">
            <w:pPr>
              <w:jc w:val="center"/>
              <w:rPr>
                <w:szCs w:val="21"/>
              </w:rPr>
            </w:pPr>
            <w:r w:rsidRPr="005445DB">
              <w:rPr>
                <w:rFonts w:hAnsi="宋体" w:hint="eastAsia"/>
                <w:bCs/>
                <w:szCs w:val="21"/>
              </w:rPr>
              <w:t>执行</w:t>
            </w:r>
            <w:r w:rsidRPr="005445DB">
              <w:rPr>
                <w:rFonts w:hAnsi="宋体" w:hint="eastAsia"/>
                <w:szCs w:val="21"/>
              </w:rPr>
              <w:t>广东省《家具制造行业挥发性有机化合物排放标准》（DB44/814-2010）Ⅱ时段排气筒VOCs排放限值</w:t>
            </w:r>
          </w:p>
        </w:tc>
        <w:tc>
          <w:tcPr>
            <w:tcW w:w="1422" w:type="pct"/>
          </w:tcPr>
          <w:p w:rsidR="008F239D" w:rsidRDefault="008F239D" w:rsidP="008F4036">
            <w:pPr>
              <w:jc w:val="center"/>
              <w:rPr>
                <w:szCs w:val="21"/>
              </w:rPr>
            </w:pPr>
          </w:p>
          <w:p w:rsidR="008F239D" w:rsidRDefault="008F239D" w:rsidP="008F4036">
            <w:pPr>
              <w:jc w:val="center"/>
              <w:rPr>
                <w:szCs w:val="21"/>
              </w:rPr>
            </w:pPr>
            <w:r>
              <w:rPr>
                <w:rFonts w:hint="eastAsia"/>
                <w:szCs w:val="21"/>
              </w:rPr>
              <w:t>已落实</w:t>
            </w:r>
          </w:p>
          <w:p w:rsidR="008F239D" w:rsidRDefault="008F239D" w:rsidP="008F4036">
            <w:pPr>
              <w:jc w:val="center"/>
              <w:rPr>
                <w:szCs w:val="21"/>
              </w:rPr>
            </w:pPr>
          </w:p>
          <w:p w:rsidR="008F239D" w:rsidRDefault="008F239D" w:rsidP="008F4036">
            <w:pPr>
              <w:jc w:val="center"/>
              <w:rPr>
                <w:szCs w:val="21"/>
              </w:rPr>
            </w:pPr>
          </w:p>
          <w:p w:rsidR="008F239D" w:rsidRPr="005445DB" w:rsidRDefault="008F239D" w:rsidP="008F239D">
            <w:pPr>
              <w:ind w:firstLineChars="350" w:firstLine="735"/>
              <w:rPr>
                <w:rFonts w:hAnsi="宋体"/>
                <w:bCs/>
                <w:szCs w:val="21"/>
              </w:rPr>
            </w:pPr>
            <w:r>
              <w:rPr>
                <w:rFonts w:hint="eastAsia"/>
                <w:szCs w:val="21"/>
              </w:rPr>
              <w:t>已落实</w:t>
            </w:r>
          </w:p>
        </w:tc>
      </w:tr>
      <w:tr w:rsidR="008F239D" w:rsidRPr="005445DB" w:rsidTr="008F239D">
        <w:trPr>
          <w:trHeight w:val="340"/>
          <w:jc w:val="center"/>
        </w:trPr>
        <w:tc>
          <w:tcPr>
            <w:tcW w:w="353" w:type="pct"/>
            <w:vMerge w:val="restart"/>
            <w:vAlign w:val="center"/>
          </w:tcPr>
          <w:p w:rsidR="008F239D" w:rsidRPr="005445DB" w:rsidRDefault="008F239D" w:rsidP="008F4036">
            <w:pPr>
              <w:jc w:val="center"/>
              <w:rPr>
                <w:bCs/>
                <w:szCs w:val="21"/>
              </w:rPr>
            </w:pPr>
            <w:r w:rsidRPr="005445DB">
              <w:rPr>
                <w:bCs/>
                <w:szCs w:val="21"/>
              </w:rPr>
              <w:t>固</w:t>
            </w:r>
          </w:p>
          <w:p w:rsidR="008F239D" w:rsidRPr="005445DB" w:rsidRDefault="008F239D" w:rsidP="008F4036">
            <w:pPr>
              <w:jc w:val="center"/>
              <w:rPr>
                <w:bCs/>
                <w:szCs w:val="21"/>
              </w:rPr>
            </w:pPr>
            <w:r w:rsidRPr="005445DB">
              <w:rPr>
                <w:bCs/>
                <w:szCs w:val="21"/>
              </w:rPr>
              <w:t>废</w:t>
            </w:r>
          </w:p>
        </w:tc>
        <w:tc>
          <w:tcPr>
            <w:tcW w:w="858" w:type="pct"/>
            <w:vAlign w:val="center"/>
          </w:tcPr>
          <w:p w:rsidR="008F239D" w:rsidRPr="005445DB" w:rsidRDefault="008F239D" w:rsidP="008F4036">
            <w:pPr>
              <w:pStyle w:val="23"/>
              <w:rPr>
                <w:rFonts w:ascii="Times New Roman" w:hAnsi="Times New Roman"/>
                <w:position w:val="0"/>
                <w:szCs w:val="21"/>
              </w:rPr>
            </w:pPr>
            <w:r w:rsidRPr="005445DB">
              <w:rPr>
                <w:rFonts w:ascii="Times New Roman" w:hAnsi="Times New Roman" w:hint="eastAsia"/>
                <w:position w:val="0"/>
                <w:szCs w:val="21"/>
              </w:rPr>
              <w:t>一般工业固废</w:t>
            </w:r>
          </w:p>
        </w:tc>
        <w:tc>
          <w:tcPr>
            <w:tcW w:w="944" w:type="pct"/>
            <w:shd w:val="clear" w:color="auto" w:fill="auto"/>
            <w:vAlign w:val="center"/>
          </w:tcPr>
          <w:p w:rsidR="008F239D" w:rsidRPr="005445DB" w:rsidRDefault="008F239D" w:rsidP="008F4036">
            <w:pPr>
              <w:pStyle w:val="23"/>
              <w:rPr>
                <w:rFonts w:ascii="Times New Roman" w:hAnsi="Times New Roman"/>
                <w:szCs w:val="21"/>
              </w:rPr>
            </w:pPr>
            <w:r w:rsidRPr="005445DB">
              <w:rPr>
                <w:rFonts w:ascii="Times New Roman" w:hAnsi="Times New Roman" w:hint="eastAsia"/>
                <w:position w:val="0"/>
                <w:szCs w:val="21"/>
              </w:rPr>
              <w:t>交专业公司处理</w:t>
            </w:r>
          </w:p>
        </w:tc>
        <w:tc>
          <w:tcPr>
            <w:tcW w:w="1423" w:type="pct"/>
            <w:vMerge w:val="restart"/>
            <w:vAlign w:val="center"/>
          </w:tcPr>
          <w:p w:rsidR="008F239D" w:rsidRPr="005445DB" w:rsidRDefault="008F239D" w:rsidP="008F4036">
            <w:pPr>
              <w:pStyle w:val="22"/>
              <w:spacing w:before="0"/>
              <w:rPr>
                <w:rFonts w:ascii="Times New Roman"/>
                <w:bCs/>
                <w:kern w:val="2"/>
                <w:sz w:val="21"/>
                <w:szCs w:val="21"/>
              </w:rPr>
            </w:pPr>
            <w:r w:rsidRPr="005445DB">
              <w:rPr>
                <w:rFonts w:ascii="Times New Roman"/>
                <w:bCs/>
                <w:kern w:val="2"/>
                <w:sz w:val="21"/>
                <w:szCs w:val="21"/>
              </w:rPr>
              <w:t>不排入外环境</w:t>
            </w:r>
          </w:p>
        </w:tc>
        <w:tc>
          <w:tcPr>
            <w:tcW w:w="1422" w:type="pct"/>
            <w:vMerge w:val="restart"/>
          </w:tcPr>
          <w:p w:rsidR="008F239D" w:rsidRDefault="008F239D" w:rsidP="008F4036">
            <w:pPr>
              <w:pStyle w:val="22"/>
              <w:spacing w:before="0"/>
              <w:rPr>
                <w:szCs w:val="21"/>
              </w:rPr>
            </w:pPr>
          </w:p>
          <w:p w:rsidR="008F239D" w:rsidRDefault="008F239D" w:rsidP="008F4036">
            <w:pPr>
              <w:pStyle w:val="22"/>
              <w:spacing w:before="0"/>
              <w:rPr>
                <w:szCs w:val="21"/>
              </w:rPr>
            </w:pPr>
          </w:p>
          <w:p w:rsidR="008F239D" w:rsidRPr="005445DB" w:rsidRDefault="008F239D" w:rsidP="008F4036">
            <w:pPr>
              <w:pStyle w:val="22"/>
              <w:spacing w:before="0"/>
              <w:rPr>
                <w:rFonts w:ascii="Times New Roman"/>
                <w:bCs/>
                <w:kern w:val="2"/>
                <w:sz w:val="21"/>
                <w:szCs w:val="21"/>
              </w:rPr>
            </w:pPr>
            <w:r>
              <w:rPr>
                <w:rFonts w:hint="eastAsia"/>
                <w:szCs w:val="21"/>
              </w:rPr>
              <w:t>已落实</w:t>
            </w:r>
          </w:p>
        </w:tc>
      </w:tr>
      <w:tr w:rsidR="008F239D" w:rsidRPr="005445DB" w:rsidTr="008F239D">
        <w:trPr>
          <w:trHeight w:val="340"/>
          <w:jc w:val="center"/>
        </w:trPr>
        <w:tc>
          <w:tcPr>
            <w:tcW w:w="353" w:type="pct"/>
            <w:vMerge/>
            <w:vAlign w:val="center"/>
          </w:tcPr>
          <w:p w:rsidR="008F239D" w:rsidRPr="005445DB" w:rsidRDefault="008F239D" w:rsidP="008F4036">
            <w:pPr>
              <w:jc w:val="center"/>
              <w:rPr>
                <w:bCs/>
                <w:szCs w:val="21"/>
              </w:rPr>
            </w:pPr>
          </w:p>
        </w:tc>
        <w:tc>
          <w:tcPr>
            <w:tcW w:w="858" w:type="pct"/>
            <w:vAlign w:val="center"/>
          </w:tcPr>
          <w:p w:rsidR="008F239D" w:rsidRPr="005445DB" w:rsidRDefault="008F239D" w:rsidP="008F4036">
            <w:pPr>
              <w:pStyle w:val="23"/>
              <w:rPr>
                <w:rFonts w:ascii="Times New Roman" w:hAnsi="Times New Roman"/>
                <w:position w:val="0"/>
                <w:szCs w:val="21"/>
              </w:rPr>
            </w:pPr>
            <w:r w:rsidRPr="005445DB">
              <w:rPr>
                <w:rFonts w:ascii="Times New Roman" w:hAnsi="Times New Roman" w:hint="eastAsia"/>
                <w:position w:val="0"/>
                <w:szCs w:val="21"/>
              </w:rPr>
              <w:t>危险废物</w:t>
            </w:r>
          </w:p>
        </w:tc>
        <w:tc>
          <w:tcPr>
            <w:tcW w:w="944" w:type="pct"/>
            <w:shd w:val="clear" w:color="auto" w:fill="auto"/>
            <w:vAlign w:val="center"/>
          </w:tcPr>
          <w:p w:rsidR="008F239D" w:rsidRPr="005445DB" w:rsidRDefault="008F239D" w:rsidP="008F4036">
            <w:pPr>
              <w:pStyle w:val="23"/>
              <w:rPr>
                <w:rFonts w:ascii="Times New Roman" w:hAnsi="Times New Roman"/>
                <w:position w:val="0"/>
                <w:szCs w:val="21"/>
              </w:rPr>
            </w:pPr>
            <w:r w:rsidRPr="005445DB">
              <w:rPr>
                <w:rFonts w:ascii="Times New Roman" w:hAnsi="Times New Roman" w:hint="eastAsia"/>
                <w:position w:val="0"/>
                <w:szCs w:val="21"/>
              </w:rPr>
              <w:t>交有资质单位处理</w:t>
            </w:r>
          </w:p>
        </w:tc>
        <w:tc>
          <w:tcPr>
            <w:tcW w:w="1423" w:type="pct"/>
            <w:vMerge/>
            <w:vAlign w:val="center"/>
          </w:tcPr>
          <w:p w:rsidR="008F239D" w:rsidRPr="005445DB" w:rsidRDefault="008F239D" w:rsidP="008F4036">
            <w:pPr>
              <w:pStyle w:val="22"/>
              <w:spacing w:before="0"/>
              <w:rPr>
                <w:rFonts w:ascii="Times New Roman"/>
                <w:bCs/>
                <w:kern w:val="2"/>
                <w:sz w:val="21"/>
                <w:szCs w:val="21"/>
              </w:rPr>
            </w:pPr>
          </w:p>
        </w:tc>
        <w:tc>
          <w:tcPr>
            <w:tcW w:w="1422" w:type="pct"/>
            <w:vMerge/>
          </w:tcPr>
          <w:p w:rsidR="008F239D" w:rsidRPr="005445DB" w:rsidRDefault="008F239D" w:rsidP="008F4036">
            <w:pPr>
              <w:pStyle w:val="22"/>
              <w:spacing w:before="0"/>
              <w:rPr>
                <w:rFonts w:ascii="Times New Roman"/>
                <w:bCs/>
                <w:kern w:val="2"/>
                <w:sz w:val="21"/>
                <w:szCs w:val="21"/>
              </w:rPr>
            </w:pPr>
          </w:p>
        </w:tc>
      </w:tr>
      <w:tr w:rsidR="008F239D" w:rsidRPr="005445DB" w:rsidTr="008F239D">
        <w:trPr>
          <w:trHeight w:val="340"/>
          <w:jc w:val="center"/>
        </w:trPr>
        <w:tc>
          <w:tcPr>
            <w:tcW w:w="353" w:type="pct"/>
            <w:vMerge/>
            <w:vAlign w:val="center"/>
          </w:tcPr>
          <w:p w:rsidR="008F239D" w:rsidRPr="005445DB" w:rsidRDefault="008F239D" w:rsidP="008F4036">
            <w:pPr>
              <w:jc w:val="center"/>
              <w:rPr>
                <w:bCs/>
                <w:szCs w:val="21"/>
              </w:rPr>
            </w:pPr>
          </w:p>
        </w:tc>
        <w:tc>
          <w:tcPr>
            <w:tcW w:w="858" w:type="pct"/>
            <w:vAlign w:val="center"/>
          </w:tcPr>
          <w:p w:rsidR="008F239D" w:rsidRPr="005445DB" w:rsidRDefault="008F239D" w:rsidP="008F4036">
            <w:pPr>
              <w:pStyle w:val="23"/>
              <w:rPr>
                <w:rFonts w:ascii="Times New Roman" w:hAnsi="Times New Roman"/>
                <w:position w:val="0"/>
                <w:szCs w:val="21"/>
              </w:rPr>
            </w:pPr>
            <w:r w:rsidRPr="005445DB">
              <w:rPr>
                <w:rFonts w:ascii="Times New Roman" w:hAnsi="Times New Roman"/>
                <w:position w:val="0"/>
                <w:szCs w:val="21"/>
              </w:rPr>
              <w:t>生活垃圾</w:t>
            </w:r>
          </w:p>
        </w:tc>
        <w:tc>
          <w:tcPr>
            <w:tcW w:w="944" w:type="pct"/>
            <w:vAlign w:val="center"/>
          </w:tcPr>
          <w:p w:rsidR="008F239D" w:rsidRPr="005445DB" w:rsidRDefault="008F239D" w:rsidP="008F4036">
            <w:pPr>
              <w:jc w:val="center"/>
              <w:rPr>
                <w:szCs w:val="21"/>
              </w:rPr>
            </w:pPr>
            <w:r w:rsidRPr="005445DB">
              <w:rPr>
                <w:szCs w:val="21"/>
              </w:rPr>
              <w:t>环卫部门处理</w:t>
            </w:r>
          </w:p>
        </w:tc>
        <w:tc>
          <w:tcPr>
            <w:tcW w:w="1423" w:type="pct"/>
            <w:vMerge/>
            <w:vAlign w:val="center"/>
          </w:tcPr>
          <w:p w:rsidR="008F239D" w:rsidRPr="005445DB" w:rsidRDefault="008F239D" w:rsidP="008F4036">
            <w:pPr>
              <w:pStyle w:val="22"/>
              <w:spacing w:before="0"/>
              <w:rPr>
                <w:rFonts w:ascii="Times New Roman"/>
                <w:bCs/>
                <w:kern w:val="2"/>
                <w:sz w:val="21"/>
                <w:szCs w:val="21"/>
              </w:rPr>
            </w:pPr>
          </w:p>
        </w:tc>
        <w:tc>
          <w:tcPr>
            <w:tcW w:w="1422" w:type="pct"/>
            <w:vMerge/>
          </w:tcPr>
          <w:p w:rsidR="008F239D" w:rsidRPr="005445DB" w:rsidRDefault="008F239D" w:rsidP="008F4036">
            <w:pPr>
              <w:pStyle w:val="22"/>
              <w:spacing w:before="0"/>
              <w:rPr>
                <w:rFonts w:ascii="Times New Roman"/>
                <w:bCs/>
                <w:kern w:val="2"/>
                <w:sz w:val="21"/>
                <w:szCs w:val="21"/>
              </w:rPr>
            </w:pPr>
          </w:p>
        </w:tc>
      </w:tr>
      <w:tr w:rsidR="008F239D" w:rsidRPr="005445DB" w:rsidTr="008F239D">
        <w:trPr>
          <w:trHeight w:val="340"/>
          <w:jc w:val="center"/>
        </w:trPr>
        <w:tc>
          <w:tcPr>
            <w:tcW w:w="353" w:type="pct"/>
            <w:vAlign w:val="center"/>
          </w:tcPr>
          <w:p w:rsidR="008F239D" w:rsidRPr="005445DB" w:rsidRDefault="008F239D" w:rsidP="008F4036">
            <w:pPr>
              <w:jc w:val="center"/>
              <w:rPr>
                <w:bCs/>
                <w:szCs w:val="21"/>
              </w:rPr>
            </w:pPr>
            <w:proofErr w:type="gramStart"/>
            <w:r w:rsidRPr="005445DB">
              <w:rPr>
                <w:bCs/>
                <w:szCs w:val="21"/>
              </w:rPr>
              <w:t>噪</w:t>
            </w:r>
            <w:proofErr w:type="gramEnd"/>
          </w:p>
          <w:p w:rsidR="008F239D" w:rsidRPr="005445DB" w:rsidRDefault="008F239D" w:rsidP="008F4036">
            <w:pPr>
              <w:jc w:val="center"/>
              <w:rPr>
                <w:bCs/>
                <w:szCs w:val="21"/>
              </w:rPr>
            </w:pPr>
            <w:r w:rsidRPr="005445DB">
              <w:rPr>
                <w:bCs/>
                <w:szCs w:val="21"/>
              </w:rPr>
              <w:t>声</w:t>
            </w:r>
          </w:p>
        </w:tc>
        <w:tc>
          <w:tcPr>
            <w:tcW w:w="858" w:type="pct"/>
            <w:vAlign w:val="center"/>
          </w:tcPr>
          <w:p w:rsidR="008F239D" w:rsidRPr="005445DB" w:rsidRDefault="008F239D" w:rsidP="008F4036">
            <w:pPr>
              <w:jc w:val="center"/>
              <w:rPr>
                <w:bCs/>
                <w:szCs w:val="21"/>
              </w:rPr>
            </w:pPr>
            <w:r w:rsidRPr="005445DB">
              <w:rPr>
                <w:rFonts w:hint="eastAsia"/>
                <w:szCs w:val="21"/>
              </w:rPr>
              <w:t>设备运行噪声、机械通风</w:t>
            </w:r>
            <w:r w:rsidRPr="005445DB">
              <w:rPr>
                <w:rFonts w:hint="eastAsia"/>
                <w:szCs w:val="21"/>
              </w:rPr>
              <w:lastRenderedPageBreak/>
              <w:t>噪声、空压机噪声</w:t>
            </w:r>
          </w:p>
        </w:tc>
        <w:tc>
          <w:tcPr>
            <w:tcW w:w="944" w:type="pct"/>
            <w:vAlign w:val="center"/>
          </w:tcPr>
          <w:p w:rsidR="008F239D" w:rsidRPr="005445DB" w:rsidRDefault="008F239D" w:rsidP="008F4036">
            <w:pPr>
              <w:jc w:val="center"/>
              <w:rPr>
                <w:szCs w:val="21"/>
              </w:rPr>
            </w:pPr>
            <w:r w:rsidRPr="005445DB">
              <w:rPr>
                <w:bCs/>
                <w:szCs w:val="21"/>
              </w:rPr>
              <w:lastRenderedPageBreak/>
              <w:t>合理布局、隔声、吸声、减震</w:t>
            </w:r>
            <w:r w:rsidRPr="005445DB">
              <w:rPr>
                <w:bCs/>
                <w:szCs w:val="21"/>
              </w:rPr>
              <w:lastRenderedPageBreak/>
              <w:t>等措施，以及墙体隔声、距离衰减</w:t>
            </w:r>
          </w:p>
        </w:tc>
        <w:tc>
          <w:tcPr>
            <w:tcW w:w="1423" w:type="pct"/>
            <w:vAlign w:val="center"/>
          </w:tcPr>
          <w:p w:rsidR="008F239D" w:rsidRPr="005445DB" w:rsidRDefault="008F239D" w:rsidP="008F4036">
            <w:pPr>
              <w:jc w:val="center"/>
              <w:rPr>
                <w:bCs/>
                <w:szCs w:val="21"/>
              </w:rPr>
            </w:pPr>
            <w:r w:rsidRPr="005445DB">
              <w:rPr>
                <w:szCs w:val="21"/>
              </w:rPr>
              <w:lastRenderedPageBreak/>
              <w:t>达到</w:t>
            </w:r>
            <w:r w:rsidRPr="005445DB">
              <w:rPr>
                <w:rFonts w:hAnsi="宋体"/>
                <w:bCs/>
                <w:szCs w:val="21"/>
              </w:rPr>
              <w:t>《工业企业厂界环境噪声排放标准》（GB12348</w:t>
            </w:r>
            <w:r w:rsidRPr="005445DB">
              <w:rPr>
                <w:rFonts w:hAnsi="宋体"/>
                <w:bCs/>
                <w:szCs w:val="21"/>
              </w:rPr>
              <w:lastRenderedPageBreak/>
              <w:t>－2008）</w:t>
            </w:r>
            <w:r w:rsidRPr="005445DB">
              <w:rPr>
                <w:rFonts w:hAnsi="宋体" w:hint="eastAsia"/>
                <w:bCs/>
                <w:szCs w:val="21"/>
              </w:rPr>
              <w:t>3</w:t>
            </w:r>
            <w:r w:rsidRPr="005445DB">
              <w:rPr>
                <w:rFonts w:hAnsi="宋体"/>
                <w:bCs/>
                <w:szCs w:val="21"/>
              </w:rPr>
              <w:t>类标准</w:t>
            </w:r>
          </w:p>
        </w:tc>
        <w:tc>
          <w:tcPr>
            <w:tcW w:w="1422" w:type="pct"/>
          </w:tcPr>
          <w:p w:rsidR="008F239D" w:rsidRDefault="008F239D" w:rsidP="008F4036">
            <w:pPr>
              <w:jc w:val="center"/>
              <w:rPr>
                <w:szCs w:val="21"/>
              </w:rPr>
            </w:pPr>
          </w:p>
          <w:p w:rsidR="008F239D" w:rsidRDefault="008F239D" w:rsidP="008F4036">
            <w:pPr>
              <w:jc w:val="center"/>
              <w:rPr>
                <w:szCs w:val="21"/>
              </w:rPr>
            </w:pPr>
          </w:p>
          <w:p w:rsidR="008F239D" w:rsidRPr="005445DB" w:rsidRDefault="008F239D" w:rsidP="008F4036">
            <w:pPr>
              <w:jc w:val="center"/>
              <w:rPr>
                <w:szCs w:val="21"/>
              </w:rPr>
            </w:pPr>
            <w:r>
              <w:rPr>
                <w:rFonts w:hint="eastAsia"/>
                <w:szCs w:val="21"/>
              </w:rPr>
              <w:lastRenderedPageBreak/>
              <w:t>已落实</w:t>
            </w:r>
          </w:p>
        </w:tc>
      </w:tr>
    </w:tbl>
    <w:p w:rsidR="0066445A" w:rsidRPr="008F239D" w:rsidRDefault="0066445A" w:rsidP="000F4500">
      <w:pPr>
        <w:rPr>
          <w:rFonts w:ascii="宋体" w:hAnsi="宋体" w:cs="宋体"/>
          <w:b/>
          <w:color w:val="222222"/>
          <w:kern w:val="0"/>
          <w:sz w:val="28"/>
          <w:szCs w:val="28"/>
        </w:rPr>
      </w:pPr>
    </w:p>
    <w:p w:rsidR="000F4500" w:rsidRDefault="000F4500" w:rsidP="000F4500">
      <w:pPr>
        <w:rPr>
          <w:rFonts w:ascii="宋体" w:hAnsi="宋体" w:cs="宋体"/>
          <w:b/>
          <w:color w:val="222222"/>
          <w:kern w:val="0"/>
          <w:sz w:val="28"/>
          <w:szCs w:val="28"/>
        </w:rPr>
      </w:pPr>
      <w:r w:rsidRPr="001F49BA">
        <w:rPr>
          <w:rFonts w:ascii="宋体" w:hAnsi="宋体" w:cs="宋体" w:hint="eastAsia"/>
          <w:b/>
          <w:color w:val="222222"/>
          <w:kern w:val="0"/>
          <w:sz w:val="28"/>
          <w:szCs w:val="28"/>
        </w:rPr>
        <w:t>环境保护防治措施调试效果：</w:t>
      </w:r>
    </w:p>
    <w:p w:rsidR="00310B2D" w:rsidRPr="00310B2D" w:rsidRDefault="00310B2D" w:rsidP="00310B2D">
      <w:pPr>
        <w:ind w:firstLineChars="200" w:firstLine="560"/>
        <w:rPr>
          <w:rFonts w:ascii="宋体" w:hAnsi="宋体" w:cs="宋体"/>
          <w:color w:val="222222"/>
          <w:kern w:val="0"/>
          <w:sz w:val="28"/>
          <w:szCs w:val="28"/>
        </w:rPr>
      </w:pPr>
      <w:r w:rsidRPr="00310B2D">
        <w:rPr>
          <w:rFonts w:ascii="宋体" w:hAnsi="宋体" w:cs="宋体" w:hint="eastAsia"/>
          <w:color w:val="222222"/>
          <w:kern w:val="0"/>
          <w:sz w:val="28"/>
          <w:szCs w:val="28"/>
        </w:rPr>
        <w:t>2018</w:t>
      </w:r>
      <w:r w:rsidRPr="00310B2D">
        <w:rPr>
          <w:rFonts w:ascii="宋体" w:hAnsi="宋体" w:cs="宋体" w:hint="eastAsia"/>
          <w:color w:val="222222"/>
          <w:kern w:val="0"/>
          <w:sz w:val="28"/>
          <w:szCs w:val="28"/>
        </w:rPr>
        <w:t>年</w:t>
      </w:r>
      <w:r w:rsidR="00747B17">
        <w:rPr>
          <w:rFonts w:ascii="宋体" w:hAnsi="宋体" w:cs="宋体" w:hint="eastAsia"/>
          <w:color w:val="222222"/>
          <w:kern w:val="0"/>
          <w:sz w:val="28"/>
          <w:szCs w:val="28"/>
        </w:rPr>
        <w:t>4</w:t>
      </w:r>
      <w:r w:rsidRPr="00310B2D">
        <w:rPr>
          <w:rFonts w:ascii="宋体" w:hAnsi="宋体" w:cs="宋体" w:hint="eastAsia"/>
          <w:color w:val="222222"/>
          <w:kern w:val="0"/>
          <w:sz w:val="28"/>
          <w:szCs w:val="28"/>
        </w:rPr>
        <w:t>月</w:t>
      </w:r>
      <w:r w:rsidR="00747B17">
        <w:rPr>
          <w:rFonts w:ascii="宋体" w:hAnsi="宋体" w:cs="宋体" w:hint="eastAsia"/>
          <w:color w:val="222222"/>
          <w:kern w:val="0"/>
          <w:sz w:val="28"/>
          <w:szCs w:val="28"/>
        </w:rPr>
        <w:t>8</w:t>
      </w:r>
      <w:r w:rsidRPr="00310B2D">
        <w:rPr>
          <w:rFonts w:ascii="宋体" w:hAnsi="宋体" w:cs="宋体" w:hint="eastAsia"/>
          <w:color w:val="222222"/>
          <w:kern w:val="0"/>
          <w:sz w:val="28"/>
          <w:szCs w:val="28"/>
        </w:rPr>
        <w:t>日已取得了《广东省污染物排放许可证》</w:t>
      </w:r>
      <w:r>
        <w:rPr>
          <w:rFonts w:ascii="宋体" w:hAnsi="宋体" w:cs="宋体" w:hint="eastAsia"/>
          <w:color w:val="222222"/>
          <w:kern w:val="0"/>
          <w:sz w:val="28"/>
          <w:szCs w:val="28"/>
        </w:rPr>
        <w:t>，编号：</w:t>
      </w:r>
      <w:r>
        <w:rPr>
          <w:rFonts w:ascii="宋体" w:hAnsi="宋体" w:cs="宋体" w:hint="eastAsia"/>
          <w:color w:val="222222"/>
          <w:kern w:val="0"/>
          <w:sz w:val="28"/>
          <w:szCs w:val="28"/>
        </w:rPr>
        <w:t>4419662018000</w:t>
      </w:r>
      <w:r w:rsidR="00747B17">
        <w:rPr>
          <w:rFonts w:ascii="宋体" w:hAnsi="宋体" w:cs="宋体" w:hint="eastAsia"/>
          <w:color w:val="222222"/>
          <w:kern w:val="0"/>
          <w:sz w:val="28"/>
          <w:szCs w:val="28"/>
        </w:rPr>
        <w:t>072</w:t>
      </w:r>
      <w:r w:rsidR="0066445A">
        <w:rPr>
          <w:rFonts w:ascii="宋体" w:hAnsi="宋体" w:cs="宋体" w:hint="eastAsia"/>
          <w:color w:val="222222"/>
          <w:kern w:val="0"/>
          <w:sz w:val="28"/>
          <w:szCs w:val="28"/>
        </w:rPr>
        <w:t>.</w:t>
      </w:r>
    </w:p>
    <w:p w:rsidR="009B1FC5" w:rsidRPr="001F49BA" w:rsidRDefault="004B1E3C" w:rsidP="009B1FC5">
      <w:pPr>
        <w:ind w:firstLineChars="100" w:firstLine="280"/>
        <w:rPr>
          <w:rFonts w:ascii="宋体" w:hAnsi="宋体" w:cs="宋体"/>
          <w:color w:val="222222"/>
          <w:kern w:val="0"/>
          <w:sz w:val="28"/>
          <w:szCs w:val="28"/>
        </w:rPr>
      </w:pPr>
      <w:r w:rsidRPr="001F49BA">
        <w:rPr>
          <w:rFonts w:ascii="宋体" w:hAnsi="宋体" w:cs="宋体" w:hint="eastAsia"/>
          <w:color w:val="222222"/>
          <w:kern w:val="0"/>
          <w:sz w:val="28"/>
          <w:szCs w:val="28"/>
        </w:rPr>
        <w:t xml:space="preserve">  </w:t>
      </w:r>
      <w:r w:rsidR="009B1FC5" w:rsidRPr="001F49BA">
        <w:rPr>
          <w:rFonts w:ascii="宋体" w:hAnsi="宋体" w:cs="宋体" w:hint="eastAsia"/>
          <w:color w:val="222222"/>
          <w:kern w:val="0"/>
          <w:sz w:val="28"/>
          <w:szCs w:val="28"/>
        </w:rPr>
        <w:t>201</w:t>
      </w:r>
      <w:r w:rsidR="00DF7577">
        <w:rPr>
          <w:rFonts w:ascii="宋体" w:hAnsi="宋体" w:cs="宋体" w:hint="eastAsia"/>
          <w:color w:val="222222"/>
          <w:kern w:val="0"/>
          <w:sz w:val="28"/>
          <w:szCs w:val="28"/>
        </w:rPr>
        <w:t>8</w:t>
      </w:r>
      <w:r w:rsidR="009B1FC5" w:rsidRPr="001F49BA">
        <w:rPr>
          <w:rFonts w:ascii="宋体" w:hAnsi="宋体" w:cs="宋体" w:hint="eastAsia"/>
          <w:color w:val="222222"/>
          <w:kern w:val="0"/>
          <w:sz w:val="28"/>
          <w:szCs w:val="28"/>
        </w:rPr>
        <w:t>年</w:t>
      </w:r>
      <w:r w:rsidR="00747B17">
        <w:rPr>
          <w:rFonts w:ascii="宋体" w:hAnsi="宋体" w:cs="宋体" w:hint="eastAsia"/>
          <w:color w:val="222222"/>
          <w:kern w:val="0"/>
          <w:sz w:val="28"/>
          <w:szCs w:val="28"/>
        </w:rPr>
        <w:t>5</w:t>
      </w:r>
      <w:r w:rsidR="009B1FC5" w:rsidRPr="001F49BA">
        <w:rPr>
          <w:rFonts w:ascii="宋体" w:hAnsi="宋体" w:cs="宋体" w:hint="eastAsia"/>
          <w:color w:val="222222"/>
          <w:kern w:val="0"/>
          <w:sz w:val="28"/>
          <w:szCs w:val="28"/>
        </w:rPr>
        <w:t>月，企业委托东莞市四丰检测技术有限公司进行了项目噪声</w:t>
      </w:r>
      <w:r w:rsidR="00350D99">
        <w:rPr>
          <w:rFonts w:ascii="宋体" w:hAnsi="宋体" w:cs="宋体" w:hint="eastAsia"/>
          <w:color w:val="222222"/>
          <w:kern w:val="0"/>
          <w:sz w:val="28"/>
          <w:szCs w:val="28"/>
        </w:rPr>
        <w:t>/</w:t>
      </w:r>
      <w:r w:rsidR="00350D99">
        <w:rPr>
          <w:rFonts w:ascii="宋体" w:hAnsi="宋体" w:cs="宋体" w:hint="eastAsia"/>
          <w:color w:val="222222"/>
          <w:kern w:val="0"/>
          <w:sz w:val="28"/>
          <w:szCs w:val="28"/>
        </w:rPr>
        <w:t>废气</w:t>
      </w:r>
      <w:r w:rsidR="009B1FC5" w:rsidRPr="001F49BA">
        <w:rPr>
          <w:rFonts w:ascii="宋体" w:hAnsi="宋体" w:cs="宋体" w:hint="eastAsia"/>
          <w:color w:val="222222"/>
          <w:kern w:val="0"/>
          <w:sz w:val="28"/>
          <w:szCs w:val="28"/>
        </w:rPr>
        <w:t>监测，监测结果如下：</w:t>
      </w:r>
    </w:p>
    <w:p w:rsidR="0035411A" w:rsidRDefault="009B1FC5" w:rsidP="009B1FC5">
      <w:pPr>
        <w:rPr>
          <w:rFonts w:ascii="Times New Roman" w:hAnsi="宋体"/>
          <w:sz w:val="28"/>
          <w:szCs w:val="28"/>
        </w:rPr>
      </w:pPr>
      <w:r w:rsidRPr="00350D99">
        <w:rPr>
          <w:rFonts w:ascii="宋体" w:hAnsi="宋体" w:cs="宋体" w:hint="eastAsia"/>
          <w:b/>
          <w:color w:val="222222"/>
          <w:kern w:val="0"/>
          <w:sz w:val="28"/>
          <w:szCs w:val="28"/>
        </w:rPr>
        <w:t>厂界噪声</w:t>
      </w:r>
      <w:r w:rsidRPr="001F49BA">
        <w:rPr>
          <w:rFonts w:ascii="宋体" w:hAnsi="宋体" w:cs="宋体" w:hint="eastAsia"/>
          <w:color w:val="222222"/>
          <w:kern w:val="0"/>
          <w:sz w:val="28"/>
          <w:szCs w:val="28"/>
        </w:rPr>
        <w:t>：企业在工况</w:t>
      </w:r>
      <w:r w:rsidR="00DF7577">
        <w:rPr>
          <w:rFonts w:ascii="宋体" w:hAnsi="宋体" w:cs="宋体" w:hint="eastAsia"/>
          <w:color w:val="222222"/>
          <w:kern w:val="0"/>
          <w:sz w:val="28"/>
          <w:szCs w:val="28"/>
        </w:rPr>
        <w:t>85</w:t>
      </w:r>
      <w:r w:rsidRPr="001F49BA">
        <w:rPr>
          <w:rFonts w:ascii="宋体" w:hAnsi="宋体" w:cs="宋体" w:hint="eastAsia"/>
          <w:color w:val="222222"/>
          <w:kern w:val="0"/>
          <w:sz w:val="28"/>
          <w:szCs w:val="28"/>
        </w:rPr>
        <w:t>%</w:t>
      </w:r>
      <w:r w:rsidRPr="001F49BA">
        <w:rPr>
          <w:rFonts w:ascii="宋体" w:hAnsi="宋体" w:cs="宋体" w:hint="eastAsia"/>
          <w:color w:val="222222"/>
          <w:kern w:val="0"/>
          <w:sz w:val="28"/>
          <w:szCs w:val="28"/>
        </w:rPr>
        <w:t>的情况下，厂界外</w:t>
      </w:r>
      <w:r w:rsidRPr="001F49BA">
        <w:rPr>
          <w:rFonts w:ascii="宋体" w:hAnsi="宋体" w:cs="宋体" w:hint="eastAsia"/>
          <w:color w:val="222222"/>
          <w:kern w:val="0"/>
          <w:sz w:val="28"/>
          <w:szCs w:val="28"/>
        </w:rPr>
        <w:t>1</w:t>
      </w:r>
      <w:r w:rsidRPr="001F49BA">
        <w:rPr>
          <w:rFonts w:ascii="宋体" w:hAnsi="宋体" w:cs="宋体" w:hint="eastAsia"/>
          <w:color w:val="222222"/>
          <w:kern w:val="0"/>
          <w:sz w:val="28"/>
          <w:szCs w:val="28"/>
        </w:rPr>
        <w:t>米处噪声监测结果为：厂界</w:t>
      </w:r>
      <w:r w:rsidR="00747B17">
        <w:rPr>
          <w:rFonts w:ascii="宋体" w:hAnsi="宋体" w:cs="宋体" w:hint="eastAsia"/>
          <w:color w:val="222222"/>
          <w:kern w:val="0"/>
          <w:sz w:val="28"/>
          <w:szCs w:val="28"/>
        </w:rPr>
        <w:t>北</w:t>
      </w:r>
      <w:r w:rsidRPr="001F49BA">
        <w:rPr>
          <w:rFonts w:ascii="宋体" w:hAnsi="宋体" w:cs="宋体" w:hint="eastAsia"/>
          <w:color w:val="222222"/>
          <w:kern w:val="0"/>
          <w:sz w:val="28"/>
          <w:szCs w:val="28"/>
        </w:rPr>
        <w:t>外</w:t>
      </w:r>
      <w:r w:rsidRPr="001F49BA">
        <w:rPr>
          <w:rFonts w:ascii="宋体" w:hAnsi="宋体" w:cs="宋体" w:hint="eastAsia"/>
          <w:color w:val="222222"/>
          <w:kern w:val="0"/>
          <w:sz w:val="28"/>
          <w:szCs w:val="28"/>
        </w:rPr>
        <w:t>1</w:t>
      </w:r>
      <w:r w:rsidRPr="001F49BA">
        <w:rPr>
          <w:rFonts w:ascii="宋体" w:hAnsi="宋体" w:cs="宋体" w:hint="eastAsia"/>
          <w:color w:val="222222"/>
          <w:kern w:val="0"/>
          <w:sz w:val="28"/>
          <w:szCs w:val="28"/>
        </w:rPr>
        <w:t>米处生产噪声为</w:t>
      </w:r>
      <w:r w:rsidRPr="001F49BA">
        <w:rPr>
          <w:rFonts w:ascii="宋体" w:hAnsi="宋体" w:cs="宋体" w:hint="eastAsia"/>
          <w:color w:val="222222"/>
          <w:kern w:val="0"/>
          <w:sz w:val="28"/>
          <w:szCs w:val="28"/>
        </w:rPr>
        <w:t xml:space="preserve"> </w:t>
      </w:r>
      <w:r w:rsidR="00586336">
        <w:rPr>
          <w:rFonts w:ascii="宋体" w:hAnsi="宋体" w:cs="宋体" w:hint="eastAsia"/>
          <w:color w:val="222222"/>
          <w:kern w:val="0"/>
          <w:sz w:val="28"/>
          <w:szCs w:val="28"/>
        </w:rPr>
        <w:t>61</w:t>
      </w:r>
      <w:r w:rsidRPr="001F49BA">
        <w:rPr>
          <w:rFonts w:ascii="宋体" w:hAnsi="宋体" w:cs="宋体" w:hint="eastAsia"/>
          <w:color w:val="222222"/>
          <w:kern w:val="0"/>
          <w:sz w:val="28"/>
          <w:szCs w:val="28"/>
        </w:rPr>
        <w:t xml:space="preserve"> dB(A)</w:t>
      </w:r>
      <w:r w:rsidR="00164905">
        <w:rPr>
          <w:rFonts w:ascii="宋体" w:hAnsi="宋体" w:cs="宋体" w:hint="eastAsia"/>
          <w:color w:val="222222"/>
          <w:kern w:val="0"/>
          <w:sz w:val="28"/>
          <w:szCs w:val="28"/>
        </w:rPr>
        <w:t>；</w:t>
      </w:r>
      <w:r w:rsidR="00DF7577">
        <w:rPr>
          <w:rFonts w:ascii="宋体" w:hAnsi="宋体" w:cs="宋体" w:hint="eastAsia"/>
          <w:color w:val="222222"/>
          <w:kern w:val="0"/>
          <w:sz w:val="28"/>
          <w:szCs w:val="28"/>
        </w:rPr>
        <w:t>均</w:t>
      </w:r>
      <w:r w:rsidRPr="001F49BA">
        <w:rPr>
          <w:rFonts w:ascii="宋体" w:hAnsi="宋体" w:cs="宋体" w:hint="eastAsia"/>
          <w:color w:val="222222"/>
          <w:kern w:val="0"/>
          <w:sz w:val="28"/>
          <w:szCs w:val="28"/>
        </w:rPr>
        <w:t>达到了</w:t>
      </w:r>
      <w:r w:rsidRPr="001F49BA">
        <w:rPr>
          <w:rFonts w:ascii="Times New Roman" w:hAnsi="宋体"/>
          <w:sz w:val="28"/>
          <w:szCs w:val="28"/>
        </w:rPr>
        <w:t>《工业企业厂界环境噪声排放标准》</w:t>
      </w:r>
      <w:r w:rsidRPr="001F49BA">
        <w:rPr>
          <w:rFonts w:ascii="Times New Roman" w:hAnsi="Times New Roman"/>
          <w:sz w:val="28"/>
          <w:szCs w:val="28"/>
        </w:rPr>
        <w:t>(GB12348-2008)</w:t>
      </w:r>
      <w:r w:rsidR="00747B17">
        <w:rPr>
          <w:rFonts w:ascii="Times New Roman" w:hAnsi="Times New Roman" w:hint="eastAsia"/>
          <w:sz w:val="28"/>
          <w:szCs w:val="28"/>
        </w:rPr>
        <w:t>3</w:t>
      </w:r>
      <w:r w:rsidRPr="001F49BA">
        <w:rPr>
          <w:rFonts w:ascii="Times New Roman" w:hAnsi="宋体"/>
          <w:sz w:val="28"/>
          <w:szCs w:val="28"/>
        </w:rPr>
        <w:t>类标准</w:t>
      </w:r>
      <w:r w:rsidR="00747B17">
        <w:rPr>
          <w:rFonts w:ascii="Times New Roman" w:hAnsi="宋体" w:hint="eastAsia"/>
          <w:sz w:val="28"/>
          <w:szCs w:val="28"/>
        </w:rPr>
        <w:t>，项目东面、南面、</w:t>
      </w:r>
      <w:proofErr w:type="gramStart"/>
      <w:r w:rsidR="00747B17">
        <w:rPr>
          <w:rFonts w:ascii="Times New Roman" w:hAnsi="宋体" w:hint="eastAsia"/>
          <w:sz w:val="28"/>
          <w:szCs w:val="28"/>
        </w:rPr>
        <w:t>西面与</w:t>
      </w:r>
      <w:proofErr w:type="gramEnd"/>
      <w:r w:rsidR="00747B17">
        <w:rPr>
          <w:rFonts w:ascii="Times New Roman" w:hAnsi="宋体" w:hint="eastAsia"/>
          <w:sz w:val="28"/>
          <w:szCs w:val="28"/>
        </w:rPr>
        <w:t>邻厂共用国界。</w:t>
      </w:r>
    </w:p>
    <w:p w:rsidR="008A486A" w:rsidRDefault="00350D99" w:rsidP="00350D99">
      <w:pPr>
        <w:rPr>
          <w:rFonts w:ascii="Times New Roman" w:hAnsi="宋体"/>
          <w:sz w:val="28"/>
          <w:szCs w:val="28"/>
        </w:rPr>
      </w:pPr>
      <w:r w:rsidRPr="00ED583F">
        <w:rPr>
          <w:rFonts w:ascii="Times New Roman" w:hAnsi="宋体" w:hint="eastAsia"/>
          <w:b/>
          <w:sz w:val="28"/>
          <w:szCs w:val="28"/>
        </w:rPr>
        <w:t>废气监测</w:t>
      </w:r>
      <w:r>
        <w:rPr>
          <w:rFonts w:ascii="Times New Roman" w:hAnsi="宋体" w:hint="eastAsia"/>
          <w:sz w:val="28"/>
          <w:szCs w:val="28"/>
        </w:rPr>
        <w:t>：</w:t>
      </w:r>
      <w:r w:rsidR="00747B17">
        <w:rPr>
          <w:rFonts w:ascii="Times New Roman" w:hAnsi="宋体" w:hint="eastAsia"/>
          <w:sz w:val="28"/>
          <w:szCs w:val="28"/>
        </w:rPr>
        <w:t>擦拭、丝印、烘烤、调漆、</w:t>
      </w:r>
      <w:r w:rsidR="00A07171">
        <w:rPr>
          <w:rFonts w:ascii="Times New Roman" w:hAnsi="宋体" w:hint="eastAsia"/>
          <w:sz w:val="28"/>
          <w:szCs w:val="28"/>
        </w:rPr>
        <w:t>喷漆、烘烤</w:t>
      </w:r>
      <w:r>
        <w:rPr>
          <w:rFonts w:ascii="Times New Roman" w:hAnsi="宋体" w:hint="eastAsia"/>
          <w:sz w:val="28"/>
          <w:szCs w:val="28"/>
        </w:rPr>
        <w:t>工序所产生的</w:t>
      </w:r>
      <w:r w:rsidR="00476E52">
        <w:rPr>
          <w:rFonts w:ascii="Times New Roman" w:hAnsi="宋体" w:hint="eastAsia"/>
          <w:sz w:val="28"/>
          <w:szCs w:val="28"/>
        </w:rPr>
        <w:t>苯、甲苯、二甲苯、总</w:t>
      </w:r>
      <w:r w:rsidR="00476E52">
        <w:rPr>
          <w:rFonts w:ascii="Times New Roman" w:hAnsi="宋体" w:hint="eastAsia"/>
          <w:sz w:val="28"/>
          <w:szCs w:val="28"/>
        </w:rPr>
        <w:t>VOCs</w:t>
      </w:r>
      <w:r w:rsidR="00476E52">
        <w:rPr>
          <w:rFonts w:ascii="Times New Roman" w:hAnsi="宋体" w:hint="eastAsia"/>
          <w:sz w:val="28"/>
          <w:szCs w:val="28"/>
        </w:rPr>
        <w:t>有机</w:t>
      </w:r>
      <w:r>
        <w:rPr>
          <w:rFonts w:ascii="Times New Roman" w:hAnsi="宋体" w:hint="eastAsia"/>
          <w:sz w:val="28"/>
          <w:szCs w:val="28"/>
        </w:rPr>
        <w:t>废气</w:t>
      </w:r>
      <w:r>
        <w:rPr>
          <w:rFonts w:ascii="Times New Roman" w:hAnsi="宋体" w:hint="eastAsia"/>
          <w:sz w:val="28"/>
          <w:szCs w:val="28"/>
        </w:rPr>
        <w:t>2018</w:t>
      </w:r>
      <w:r>
        <w:rPr>
          <w:rFonts w:ascii="Times New Roman" w:hAnsi="宋体" w:hint="eastAsia"/>
          <w:sz w:val="28"/>
          <w:szCs w:val="28"/>
        </w:rPr>
        <w:t>年</w:t>
      </w:r>
      <w:r w:rsidR="00972D9B">
        <w:rPr>
          <w:rFonts w:ascii="Times New Roman" w:hAnsi="宋体" w:hint="eastAsia"/>
          <w:sz w:val="28"/>
          <w:szCs w:val="28"/>
        </w:rPr>
        <w:t>5</w:t>
      </w:r>
      <w:r>
        <w:rPr>
          <w:rFonts w:ascii="Times New Roman" w:hAnsi="宋体" w:hint="eastAsia"/>
          <w:sz w:val="28"/>
          <w:szCs w:val="28"/>
        </w:rPr>
        <w:t>月</w:t>
      </w:r>
      <w:r w:rsidR="00972D9B">
        <w:rPr>
          <w:rFonts w:ascii="Times New Roman" w:hAnsi="宋体" w:hint="eastAsia"/>
          <w:sz w:val="28"/>
          <w:szCs w:val="28"/>
        </w:rPr>
        <w:t>14</w:t>
      </w:r>
      <w:r>
        <w:rPr>
          <w:rFonts w:ascii="Times New Roman" w:hAnsi="宋体" w:hint="eastAsia"/>
          <w:sz w:val="28"/>
          <w:szCs w:val="28"/>
        </w:rPr>
        <w:t>日</w:t>
      </w:r>
      <w:r w:rsidR="008A486A">
        <w:rPr>
          <w:rFonts w:ascii="Times New Roman" w:hAnsi="宋体" w:hint="eastAsia"/>
          <w:sz w:val="28"/>
          <w:szCs w:val="28"/>
        </w:rPr>
        <w:t>、</w:t>
      </w:r>
      <w:r w:rsidR="00972D9B">
        <w:rPr>
          <w:rFonts w:ascii="Times New Roman" w:hAnsi="宋体" w:hint="eastAsia"/>
          <w:sz w:val="28"/>
          <w:szCs w:val="28"/>
        </w:rPr>
        <w:t>5</w:t>
      </w:r>
      <w:r w:rsidR="008A486A">
        <w:rPr>
          <w:rFonts w:ascii="Times New Roman" w:hAnsi="宋体" w:hint="eastAsia"/>
          <w:sz w:val="28"/>
          <w:szCs w:val="28"/>
        </w:rPr>
        <w:t>月</w:t>
      </w:r>
      <w:r w:rsidR="00972D9B">
        <w:rPr>
          <w:rFonts w:ascii="Times New Roman" w:hAnsi="宋体" w:hint="eastAsia"/>
          <w:sz w:val="28"/>
          <w:szCs w:val="28"/>
        </w:rPr>
        <w:t>15</w:t>
      </w:r>
      <w:r w:rsidR="008A486A">
        <w:rPr>
          <w:rFonts w:ascii="Times New Roman" w:hAnsi="宋体" w:hint="eastAsia"/>
          <w:sz w:val="28"/>
          <w:szCs w:val="28"/>
        </w:rPr>
        <w:t>日</w:t>
      </w:r>
      <w:r>
        <w:rPr>
          <w:rFonts w:ascii="Times New Roman" w:hAnsi="宋体" w:hint="eastAsia"/>
          <w:sz w:val="28"/>
          <w:szCs w:val="28"/>
        </w:rPr>
        <w:t>分三个时段</w:t>
      </w:r>
      <w:r w:rsidR="008A486A">
        <w:rPr>
          <w:rFonts w:ascii="Times New Roman" w:hAnsi="宋体" w:hint="eastAsia"/>
          <w:sz w:val="28"/>
          <w:szCs w:val="28"/>
        </w:rPr>
        <w:t>进行</w:t>
      </w:r>
      <w:r>
        <w:rPr>
          <w:rFonts w:ascii="Times New Roman" w:hAnsi="宋体" w:hint="eastAsia"/>
          <w:sz w:val="28"/>
          <w:szCs w:val="28"/>
        </w:rPr>
        <w:t>监测</w:t>
      </w:r>
      <w:r w:rsidR="00A07171">
        <w:rPr>
          <w:rFonts w:ascii="Times New Roman" w:hAnsi="宋体" w:hint="eastAsia"/>
          <w:sz w:val="28"/>
          <w:szCs w:val="28"/>
        </w:rPr>
        <w:t>，均已达标。</w:t>
      </w:r>
    </w:p>
    <w:p w:rsidR="00972D9B" w:rsidRPr="00972D9B" w:rsidRDefault="00972D9B" w:rsidP="00972D9B">
      <w:pPr>
        <w:tabs>
          <w:tab w:val="left" w:pos="540"/>
        </w:tabs>
        <w:spacing w:line="440" w:lineRule="exact"/>
        <w:rPr>
          <w:rFonts w:ascii="Times New Roman" w:hAnsi="宋体"/>
          <w:sz w:val="28"/>
          <w:szCs w:val="28"/>
        </w:rPr>
      </w:pPr>
      <w:r w:rsidRPr="00972D9B">
        <w:rPr>
          <w:rFonts w:ascii="宋体" w:hint="eastAsia"/>
          <w:b/>
          <w:sz w:val="28"/>
          <w:szCs w:val="28"/>
        </w:rPr>
        <w:t>调漆、喷漆、烘烤工序</w:t>
      </w:r>
      <w:r w:rsidRPr="00972D9B">
        <w:rPr>
          <w:rFonts w:ascii="宋体" w:hint="eastAsia"/>
          <w:sz w:val="28"/>
          <w:szCs w:val="28"/>
        </w:rPr>
        <w:t>有机废气</w:t>
      </w:r>
      <w:r w:rsidRPr="00972D9B">
        <w:rPr>
          <w:rFonts w:ascii="Times New Roman" w:hAnsi="宋体" w:hint="eastAsia"/>
          <w:sz w:val="28"/>
          <w:szCs w:val="28"/>
        </w:rPr>
        <w:t>收集后经水喷淋</w:t>
      </w:r>
      <w:r w:rsidRPr="00972D9B">
        <w:rPr>
          <w:rFonts w:ascii="Times New Roman" w:hAnsi="宋体" w:hint="eastAsia"/>
          <w:sz w:val="28"/>
          <w:szCs w:val="28"/>
        </w:rPr>
        <w:t>+UV</w:t>
      </w:r>
      <w:r w:rsidRPr="00972D9B">
        <w:rPr>
          <w:rFonts w:ascii="Times New Roman" w:hAnsi="宋体" w:hint="eastAsia"/>
          <w:sz w:val="28"/>
          <w:szCs w:val="28"/>
        </w:rPr>
        <w:t>光解</w:t>
      </w:r>
      <w:r w:rsidRPr="00972D9B">
        <w:rPr>
          <w:rFonts w:ascii="Times New Roman" w:hAnsi="宋体" w:hint="eastAsia"/>
          <w:sz w:val="28"/>
          <w:szCs w:val="28"/>
        </w:rPr>
        <w:t>+</w:t>
      </w:r>
      <w:r w:rsidRPr="00972D9B">
        <w:rPr>
          <w:rFonts w:ascii="Times New Roman" w:hAnsi="宋体" w:hint="eastAsia"/>
          <w:sz w:val="28"/>
          <w:szCs w:val="28"/>
        </w:rPr>
        <w:t>活性炭吸附处理后通过</w:t>
      </w:r>
      <w:r w:rsidRPr="00972D9B">
        <w:rPr>
          <w:rFonts w:ascii="Times New Roman" w:hAnsi="宋体" w:hint="eastAsia"/>
          <w:sz w:val="28"/>
          <w:szCs w:val="28"/>
        </w:rPr>
        <w:t>20</w:t>
      </w:r>
      <w:r w:rsidRPr="00972D9B">
        <w:rPr>
          <w:rFonts w:ascii="Times New Roman" w:hAnsi="宋体" w:hint="eastAsia"/>
          <w:sz w:val="28"/>
          <w:szCs w:val="28"/>
        </w:rPr>
        <w:t>米排气筒排放，排放口废气中苯、甲苯、二甲苯、总</w:t>
      </w:r>
      <w:r w:rsidRPr="00972D9B">
        <w:rPr>
          <w:rFonts w:ascii="Times New Roman" w:hAnsi="宋体" w:hint="eastAsia"/>
          <w:sz w:val="28"/>
          <w:szCs w:val="28"/>
        </w:rPr>
        <w:t>VOCs</w:t>
      </w:r>
      <w:r w:rsidRPr="00972D9B">
        <w:rPr>
          <w:rFonts w:ascii="Times New Roman" w:hAnsi="宋体" w:hint="eastAsia"/>
          <w:sz w:val="28"/>
          <w:szCs w:val="28"/>
        </w:rPr>
        <w:t>排放浓度和排放速率均达到</w:t>
      </w:r>
      <w:r w:rsidRPr="00972D9B">
        <w:rPr>
          <w:rFonts w:ascii="Times New Roman" w:hAnsi="宋体"/>
          <w:sz w:val="28"/>
          <w:szCs w:val="28"/>
        </w:rPr>
        <w:t>广东省《</w:t>
      </w:r>
      <w:r w:rsidRPr="00972D9B">
        <w:rPr>
          <w:rFonts w:ascii="Times New Roman" w:hAnsi="宋体" w:hint="eastAsia"/>
          <w:sz w:val="28"/>
          <w:szCs w:val="28"/>
        </w:rPr>
        <w:t>家具制造行业挥发性有机化合物排放标准</w:t>
      </w:r>
      <w:r w:rsidRPr="00972D9B">
        <w:rPr>
          <w:rFonts w:ascii="Times New Roman" w:hAnsi="宋体"/>
          <w:sz w:val="28"/>
          <w:szCs w:val="28"/>
        </w:rPr>
        <w:t>》</w:t>
      </w:r>
      <w:r w:rsidRPr="00972D9B">
        <w:rPr>
          <w:rFonts w:ascii="Times New Roman" w:hAnsi="宋体"/>
          <w:sz w:val="28"/>
          <w:szCs w:val="28"/>
        </w:rPr>
        <w:t>(DB44/81</w:t>
      </w:r>
      <w:r w:rsidRPr="00972D9B">
        <w:rPr>
          <w:rFonts w:ascii="Times New Roman" w:hAnsi="宋体" w:hint="eastAsia"/>
          <w:sz w:val="28"/>
          <w:szCs w:val="28"/>
        </w:rPr>
        <w:t>4</w:t>
      </w:r>
      <w:r w:rsidRPr="00972D9B">
        <w:rPr>
          <w:rFonts w:ascii="Times New Roman" w:hAnsi="宋体"/>
          <w:sz w:val="28"/>
          <w:szCs w:val="28"/>
        </w:rPr>
        <w:t>-2010)</w:t>
      </w:r>
      <w:r w:rsidRPr="00972D9B">
        <w:rPr>
          <w:rFonts w:ascii="Times New Roman" w:hAnsi="宋体" w:hint="eastAsia"/>
          <w:sz w:val="28"/>
          <w:szCs w:val="28"/>
        </w:rPr>
        <w:t>表</w:t>
      </w:r>
      <w:r w:rsidRPr="00972D9B">
        <w:rPr>
          <w:rFonts w:ascii="Times New Roman" w:hAnsi="宋体" w:hint="eastAsia"/>
          <w:sz w:val="28"/>
          <w:szCs w:val="28"/>
        </w:rPr>
        <w:t>1</w:t>
      </w:r>
      <w:r w:rsidRPr="00972D9B">
        <w:rPr>
          <w:rFonts w:ascii="Times New Roman" w:hAnsi="宋体" w:hint="eastAsia"/>
          <w:sz w:val="28"/>
          <w:szCs w:val="28"/>
        </w:rPr>
        <w:t>排气筒</w:t>
      </w:r>
      <w:r w:rsidRPr="00972D9B">
        <w:rPr>
          <w:rFonts w:ascii="Times New Roman" w:hAnsi="宋体" w:hint="eastAsia"/>
          <w:sz w:val="28"/>
          <w:szCs w:val="28"/>
        </w:rPr>
        <w:t>VOCs</w:t>
      </w:r>
      <w:r w:rsidRPr="00972D9B">
        <w:rPr>
          <w:rFonts w:ascii="Times New Roman" w:hAnsi="宋体" w:hint="eastAsia"/>
          <w:sz w:val="28"/>
          <w:szCs w:val="28"/>
        </w:rPr>
        <w:t>排放限值（</w:t>
      </w:r>
      <w:r w:rsidRPr="00972D9B">
        <w:rPr>
          <w:rFonts w:ascii="Times New Roman" w:hAnsi="宋体"/>
          <w:sz w:val="28"/>
          <w:szCs w:val="28"/>
        </w:rPr>
        <w:t>第</w:t>
      </w:r>
      <w:r w:rsidRPr="00972D9B">
        <w:rPr>
          <w:rFonts w:ascii="Times New Roman" w:hAnsi="宋体"/>
          <w:sz w:val="28"/>
          <w:szCs w:val="28"/>
        </w:rPr>
        <w:fldChar w:fldCharType="begin"/>
      </w:r>
      <w:r w:rsidRPr="00972D9B">
        <w:rPr>
          <w:rFonts w:ascii="Times New Roman" w:hAnsi="宋体"/>
          <w:sz w:val="28"/>
          <w:szCs w:val="28"/>
        </w:rPr>
        <w:instrText xml:space="preserve"> = 2 \* ROMAN </w:instrText>
      </w:r>
      <w:r w:rsidRPr="00972D9B">
        <w:rPr>
          <w:rFonts w:ascii="Times New Roman" w:hAnsi="宋体"/>
          <w:sz w:val="28"/>
          <w:szCs w:val="28"/>
        </w:rPr>
        <w:fldChar w:fldCharType="separate"/>
      </w:r>
      <w:r w:rsidRPr="00972D9B">
        <w:rPr>
          <w:rFonts w:ascii="Times New Roman" w:hAnsi="宋体"/>
          <w:sz w:val="28"/>
          <w:szCs w:val="28"/>
        </w:rPr>
        <w:t>II</w:t>
      </w:r>
      <w:r w:rsidRPr="00972D9B">
        <w:rPr>
          <w:rFonts w:ascii="Times New Roman" w:hAnsi="宋体"/>
          <w:sz w:val="28"/>
          <w:szCs w:val="28"/>
        </w:rPr>
        <w:fldChar w:fldCharType="end"/>
      </w:r>
      <w:r w:rsidRPr="00972D9B">
        <w:rPr>
          <w:rFonts w:ascii="Times New Roman" w:hAnsi="宋体"/>
          <w:sz w:val="28"/>
          <w:szCs w:val="28"/>
        </w:rPr>
        <w:t>时段</w:t>
      </w:r>
      <w:r w:rsidRPr="00972D9B">
        <w:rPr>
          <w:rFonts w:ascii="Times New Roman" w:hAnsi="宋体" w:hint="eastAsia"/>
          <w:sz w:val="28"/>
          <w:szCs w:val="28"/>
        </w:rPr>
        <w:t>）。</w:t>
      </w:r>
    </w:p>
    <w:p w:rsidR="00972D9B" w:rsidRPr="00972D9B" w:rsidRDefault="00972D9B" w:rsidP="00972D9B">
      <w:pPr>
        <w:tabs>
          <w:tab w:val="left" w:pos="540"/>
        </w:tabs>
        <w:spacing w:line="440" w:lineRule="exact"/>
        <w:rPr>
          <w:sz w:val="28"/>
          <w:szCs w:val="28"/>
        </w:rPr>
      </w:pPr>
      <w:r w:rsidRPr="00972D9B">
        <w:rPr>
          <w:rFonts w:ascii="Times New Roman" w:hAnsi="宋体" w:hint="eastAsia"/>
          <w:b/>
          <w:sz w:val="28"/>
          <w:szCs w:val="28"/>
        </w:rPr>
        <w:t>擦拭、丝印、烘烤、调漆</w:t>
      </w:r>
      <w:r w:rsidRPr="00972D9B">
        <w:rPr>
          <w:rFonts w:ascii="宋体" w:hint="eastAsia"/>
          <w:b/>
          <w:sz w:val="28"/>
          <w:szCs w:val="28"/>
        </w:rPr>
        <w:t>工序</w:t>
      </w:r>
      <w:r w:rsidRPr="00972D9B">
        <w:rPr>
          <w:rFonts w:ascii="宋体" w:hint="eastAsia"/>
          <w:sz w:val="28"/>
          <w:szCs w:val="28"/>
        </w:rPr>
        <w:t>有机废气</w:t>
      </w:r>
      <w:r w:rsidRPr="00972D9B">
        <w:rPr>
          <w:rFonts w:ascii="Times New Roman" w:hAnsi="宋体" w:hint="eastAsia"/>
          <w:sz w:val="28"/>
          <w:szCs w:val="28"/>
        </w:rPr>
        <w:t>收集后经水喷淋</w:t>
      </w:r>
      <w:r w:rsidRPr="00972D9B">
        <w:rPr>
          <w:rFonts w:ascii="Times New Roman" w:hAnsi="宋体" w:hint="eastAsia"/>
          <w:sz w:val="28"/>
          <w:szCs w:val="28"/>
        </w:rPr>
        <w:t>+UV</w:t>
      </w:r>
      <w:r w:rsidRPr="00972D9B">
        <w:rPr>
          <w:rFonts w:ascii="Times New Roman" w:hAnsi="宋体" w:hint="eastAsia"/>
          <w:sz w:val="28"/>
          <w:szCs w:val="28"/>
        </w:rPr>
        <w:t>光解</w:t>
      </w:r>
      <w:r w:rsidRPr="00972D9B">
        <w:rPr>
          <w:rFonts w:ascii="Times New Roman" w:hAnsi="宋体" w:hint="eastAsia"/>
          <w:sz w:val="28"/>
          <w:szCs w:val="28"/>
        </w:rPr>
        <w:t>+</w:t>
      </w:r>
      <w:r w:rsidRPr="00972D9B">
        <w:rPr>
          <w:rFonts w:ascii="Times New Roman" w:hAnsi="宋体" w:hint="eastAsia"/>
          <w:sz w:val="28"/>
          <w:szCs w:val="28"/>
        </w:rPr>
        <w:t>活性炭吸附处理后通过</w:t>
      </w:r>
      <w:r w:rsidRPr="00972D9B">
        <w:rPr>
          <w:rFonts w:ascii="Times New Roman" w:hAnsi="宋体" w:hint="eastAsia"/>
          <w:sz w:val="28"/>
          <w:szCs w:val="28"/>
        </w:rPr>
        <w:t>20</w:t>
      </w:r>
      <w:r w:rsidRPr="00972D9B">
        <w:rPr>
          <w:rFonts w:ascii="Times New Roman" w:hAnsi="宋体" w:hint="eastAsia"/>
          <w:sz w:val="28"/>
          <w:szCs w:val="28"/>
        </w:rPr>
        <w:t>米排气筒排放，</w:t>
      </w:r>
      <w:r w:rsidRPr="00972D9B">
        <w:rPr>
          <w:rFonts w:ascii="宋体" w:hAnsi="宋体" w:hint="eastAsia"/>
          <w:sz w:val="28"/>
          <w:szCs w:val="28"/>
        </w:rPr>
        <w:t>排放口</w:t>
      </w:r>
      <w:r w:rsidRPr="00972D9B">
        <w:rPr>
          <w:rFonts w:ascii="Times New Roman" w:hAnsi="宋体" w:hint="eastAsia"/>
          <w:sz w:val="28"/>
          <w:szCs w:val="28"/>
        </w:rPr>
        <w:t>废气中苯、甲苯、二甲苯、总</w:t>
      </w:r>
      <w:r w:rsidRPr="00972D9B">
        <w:rPr>
          <w:rFonts w:ascii="Times New Roman" w:hAnsi="宋体" w:hint="eastAsia"/>
          <w:sz w:val="28"/>
          <w:szCs w:val="28"/>
        </w:rPr>
        <w:t>VOCs</w:t>
      </w:r>
      <w:r w:rsidRPr="00972D9B">
        <w:rPr>
          <w:rFonts w:ascii="Times New Roman" w:hAnsi="宋体" w:hint="eastAsia"/>
          <w:sz w:val="28"/>
          <w:szCs w:val="28"/>
        </w:rPr>
        <w:t>的排放浓度和排放速率均达到</w:t>
      </w:r>
      <w:r w:rsidRPr="00972D9B">
        <w:rPr>
          <w:rFonts w:ascii="Times New Roman"/>
          <w:sz w:val="28"/>
          <w:szCs w:val="28"/>
        </w:rPr>
        <w:t>广东省《印刷行业挥发性有机化合物排放标准》</w:t>
      </w:r>
      <w:r w:rsidRPr="00972D9B">
        <w:rPr>
          <w:rFonts w:ascii="Times New Roman"/>
          <w:sz w:val="28"/>
          <w:szCs w:val="28"/>
        </w:rPr>
        <w:t>(DB44/815-2010)</w:t>
      </w:r>
      <w:r w:rsidRPr="00972D9B">
        <w:rPr>
          <w:rFonts w:ascii="Times New Roman"/>
          <w:sz w:val="28"/>
          <w:szCs w:val="28"/>
        </w:rPr>
        <w:t>表</w:t>
      </w:r>
      <w:r w:rsidRPr="00972D9B">
        <w:rPr>
          <w:rFonts w:ascii="Times New Roman"/>
          <w:sz w:val="28"/>
          <w:szCs w:val="28"/>
        </w:rPr>
        <w:t>2</w:t>
      </w:r>
      <w:r w:rsidRPr="00972D9B">
        <w:rPr>
          <w:rFonts w:ascii="Times New Roman"/>
          <w:sz w:val="28"/>
          <w:szCs w:val="28"/>
        </w:rPr>
        <w:t>平版印刷（不含以金属、陶瓷、玻璃为承印物的平版印刷）、柔性版</w:t>
      </w:r>
      <w:proofErr w:type="gramStart"/>
      <w:r w:rsidRPr="00972D9B">
        <w:rPr>
          <w:rFonts w:ascii="Times New Roman"/>
          <w:sz w:val="28"/>
          <w:szCs w:val="28"/>
        </w:rPr>
        <w:t>印刷第</w:t>
      </w:r>
      <w:proofErr w:type="gramEnd"/>
      <w:r w:rsidRPr="00972D9B">
        <w:rPr>
          <w:rFonts w:ascii="宋体" w:hAnsi="宋体" w:cs="宋体" w:hint="eastAsia"/>
          <w:sz w:val="28"/>
          <w:szCs w:val="28"/>
        </w:rPr>
        <w:t>Ⅱ</w:t>
      </w:r>
      <w:r w:rsidRPr="00972D9B">
        <w:rPr>
          <w:rFonts w:ascii="Times New Roman"/>
          <w:sz w:val="28"/>
          <w:szCs w:val="28"/>
        </w:rPr>
        <w:t>时段排放限值</w:t>
      </w:r>
      <w:r w:rsidRPr="00972D9B">
        <w:rPr>
          <w:rFonts w:hint="eastAsia"/>
          <w:sz w:val="28"/>
          <w:szCs w:val="28"/>
        </w:rPr>
        <w:t>。</w:t>
      </w:r>
    </w:p>
    <w:p w:rsidR="002C171E" w:rsidRPr="001F49BA" w:rsidRDefault="002C171E" w:rsidP="00EA3585">
      <w:pPr>
        <w:rPr>
          <w:rFonts w:ascii="宋体" w:hAnsi="宋体" w:cs="宋体"/>
          <w:b/>
          <w:color w:val="222222"/>
          <w:kern w:val="0"/>
          <w:sz w:val="28"/>
          <w:szCs w:val="28"/>
        </w:rPr>
      </w:pPr>
      <w:r w:rsidRPr="001F49BA">
        <w:rPr>
          <w:rFonts w:ascii="Times New Roman" w:hAnsi="宋体" w:hint="eastAsia"/>
          <w:b/>
          <w:sz w:val="28"/>
          <w:szCs w:val="28"/>
        </w:rPr>
        <w:lastRenderedPageBreak/>
        <w:t>验收结论：</w:t>
      </w:r>
    </w:p>
    <w:p w:rsidR="000F4500" w:rsidRPr="001F49BA" w:rsidRDefault="00C066F3" w:rsidP="001F49BA">
      <w:pPr>
        <w:ind w:firstLineChars="150" w:firstLine="420"/>
        <w:rPr>
          <w:rFonts w:ascii="宋体" w:hAnsi="宋体" w:cs="宋体"/>
          <w:color w:val="222222"/>
          <w:kern w:val="0"/>
          <w:sz w:val="28"/>
          <w:szCs w:val="28"/>
        </w:rPr>
      </w:pPr>
      <w:r>
        <w:rPr>
          <w:rFonts w:hint="eastAsia"/>
          <w:sz w:val="28"/>
          <w:szCs w:val="28"/>
        </w:rPr>
        <w:t>东莞市</w:t>
      </w:r>
      <w:r w:rsidR="00972D9B">
        <w:rPr>
          <w:rFonts w:hint="eastAsia"/>
          <w:sz w:val="28"/>
          <w:szCs w:val="28"/>
        </w:rPr>
        <w:t>森浩源塑胶科技</w:t>
      </w:r>
      <w:r>
        <w:rPr>
          <w:rFonts w:hint="eastAsia"/>
          <w:sz w:val="28"/>
          <w:szCs w:val="28"/>
        </w:rPr>
        <w:t>有限公司</w:t>
      </w:r>
      <w:r w:rsidR="000F4500" w:rsidRPr="001F49BA">
        <w:rPr>
          <w:rFonts w:ascii="宋体" w:hAnsi="宋体" w:cs="宋体" w:hint="eastAsia"/>
          <w:color w:val="222222"/>
          <w:kern w:val="0"/>
          <w:sz w:val="28"/>
          <w:szCs w:val="28"/>
        </w:rPr>
        <w:t>工程建设与环境影响报告评价规划一致，落实了环</w:t>
      </w:r>
      <w:proofErr w:type="gramStart"/>
      <w:r w:rsidR="000F4500" w:rsidRPr="001F49BA">
        <w:rPr>
          <w:rFonts w:ascii="宋体" w:hAnsi="宋体" w:cs="宋体" w:hint="eastAsia"/>
          <w:color w:val="222222"/>
          <w:kern w:val="0"/>
          <w:sz w:val="28"/>
          <w:szCs w:val="28"/>
        </w:rPr>
        <w:t>评报告</w:t>
      </w:r>
      <w:proofErr w:type="gramEnd"/>
      <w:r w:rsidR="000F4500" w:rsidRPr="001F49BA">
        <w:rPr>
          <w:rFonts w:ascii="宋体" w:hAnsi="宋体" w:cs="宋体" w:hint="eastAsia"/>
          <w:color w:val="222222"/>
          <w:kern w:val="0"/>
          <w:sz w:val="28"/>
          <w:szCs w:val="28"/>
        </w:rPr>
        <w:t>和批复文件中提出的污染防治措施和有关要求，执行了环境影响评价及三同时制度。根据项目工程分析和监测结果，废气</w:t>
      </w:r>
      <w:r w:rsidR="00310B2D">
        <w:rPr>
          <w:rFonts w:ascii="宋体" w:hAnsi="宋体" w:cs="宋体" w:hint="eastAsia"/>
          <w:color w:val="222222"/>
          <w:kern w:val="0"/>
          <w:sz w:val="28"/>
          <w:szCs w:val="28"/>
        </w:rPr>
        <w:t>达标</w:t>
      </w:r>
      <w:r w:rsidR="000F4500" w:rsidRPr="001F49BA">
        <w:rPr>
          <w:rFonts w:ascii="宋体" w:hAnsi="宋体" w:cs="宋体" w:hint="eastAsia"/>
          <w:color w:val="222222"/>
          <w:kern w:val="0"/>
          <w:sz w:val="28"/>
          <w:szCs w:val="28"/>
        </w:rPr>
        <w:t>排放，</w:t>
      </w:r>
      <w:r w:rsidR="00B9212F">
        <w:rPr>
          <w:rFonts w:ascii="宋体" w:hAnsi="宋体" w:cs="宋体" w:hint="eastAsia"/>
          <w:color w:val="222222"/>
          <w:kern w:val="0"/>
          <w:sz w:val="28"/>
          <w:szCs w:val="28"/>
        </w:rPr>
        <w:t>无</w:t>
      </w:r>
      <w:r w:rsidR="000F4500" w:rsidRPr="001F49BA">
        <w:rPr>
          <w:rFonts w:ascii="宋体" w:hAnsi="宋体" w:cs="宋体" w:hint="eastAsia"/>
          <w:color w:val="222222"/>
          <w:kern w:val="0"/>
          <w:sz w:val="28"/>
          <w:szCs w:val="28"/>
        </w:rPr>
        <w:t>废水外排，噪声监测结果满足相应的排放标准，</w:t>
      </w:r>
      <w:r>
        <w:rPr>
          <w:rFonts w:ascii="宋体" w:hAnsi="宋体" w:cs="宋体" w:hint="eastAsia"/>
          <w:color w:val="222222"/>
          <w:kern w:val="0"/>
          <w:sz w:val="28"/>
          <w:szCs w:val="28"/>
        </w:rPr>
        <w:t>危险废弃物交由资质的专业公司处理，</w:t>
      </w:r>
      <w:r w:rsidR="000F4500" w:rsidRPr="001F49BA">
        <w:rPr>
          <w:rFonts w:ascii="宋体" w:hAnsi="宋体" w:cs="宋体" w:hint="eastAsia"/>
          <w:color w:val="222222"/>
          <w:kern w:val="0"/>
          <w:sz w:val="28"/>
          <w:szCs w:val="28"/>
        </w:rPr>
        <w:t>符合竣工环境保护验收条件。现同意该建设项目环境保护设施竣工验收，可以正式投入生产。</w:t>
      </w:r>
    </w:p>
    <w:p w:rsidR="000F4500" w:rsidRPr="001F49BA" w:rsidRDefault="000F4500" w:rsidP="000F4500">
      <w:pPr>
        <w:widowControl/>
        <w:shd w:val="clear" w:color="auto" w:fill="FFFFFF"/>
        <w:spacing w:line="315" w:lineRule="atLeast"/>
        <w:ind w:firstLine="480"/>
        <w:jc w:val="left"/>
        <w:rPr>
          <w:rFonts w:ascii="宋体" w:hAnsi="宋体" w:cs="宋体"/>
          <w:color w:val="222222"/>
          <w:kern w:val="0"/>
          <w:sz w:val="28"/>
          <w:szCs w:val="28"/>
        </w:rPr>
      </w:pPr>
      <w:r w:rsidRPr="001F49BA">
        <w:rPr>
          <w:rFonts w:ascii="宋体" w:hAnsi="宋体" w:cs="宋体" w:hint="eastAsia"/>
          <w:color w:val="222222"/>
          <w:kern w:val="0"/>
          <w:sz w:val="28"/>
          <w:szCs w:val="28"/>
        </w:rPr>
        <w:t>项目投产后不会对周边环境产生不利影响。</w:t>
      </w:r>
      <w:bookmarkStart w:id="1" w:name="_Toc4205"/>
    </w:p>
    <w:p w:rsidR="000F4500" w:rsidRPr="001F49BA" w:rsidRDefault="000F4500" w:rsidP="000F4500">
      <w:pPr>
        <w:widowControl/>
        <w:shd w:val="clear" w:color="auto" w:fill="FFFFFF"/>
        <w:spacing w:line="315" w:lineRule="atLeast"/>
        <w:jc w:val="left"/>
        <w:rPr>
          <w:rFonts w:ascii="宋体" w:hAnsi="宋体" w:cs="宋体"/>
          <w:color w:val="222222"/>
          <w:kern w:val="0"/>
          <w:sz w:val="28"/>
          <w:szCs w:val="28"/>
        </w:rPr>
      </w:pPr>
      <w:r w:rsidRPr="001F49BA">
        <w:rPr>
          <w:rFonts w:ascii="宋体" w:hAnsi="宋体" w:cs="宋体" w:hint="eastAsia"/>
          <w:b/>
          <w:bCs/>
          <w:color w:val="222222"/>
          <w:kern w:val="0"/>
          <w:sz w:val="28"/>
          <w:szCs w:val="28"/>
        </w:rPr>
        <w:t>后续要求：</w:t>
      </w:r>
    </w:p>
    <w:p w:rsidR="000F4500" w:rsidRPr="001F49BA" w:rsidRDefault="00310B2D" w:rsidP="000F4500">
      <w:pPr>
        <w:widowControl/>
        <w:shd w:val="clear" w:color="auto" w:fill="FFFFFF"/>
        <w:spacing w:line="315" w:lineRule="atLeast"/>
        <w:ind w:firstLine="480"/>
        <w:jc w:val="left"/>
        <w:rPr>
          <w:rFonts w:ascii="宋体" w:hAnsi="宋体" w:cs="宋体"/>
          <w:color w:val="222222"/>
          <w:kern w:val="0"/>
          <w:sz w:val="28"/>
          <w:szCs w:val="28"/>
        </w:rPr>
      </w:pPr>
      <w:r>
        <w:rPr>
          <w:rFonts w:ascii="宋体" w:hAnsi="宋体" w:cs="宋体" w:hint="eastAsia"/>
          <w:color w:val="222222"/>
          <w:kern w:val="0"/>
          <w:sz w:val="28"/>
          <w:szCs w:val="28"/>
        </w:rPr>
        <w:t>1</w:t>
      </w:r>
      <w:r w:rsidR="000F4500" w:rsidRPr="001F49BA">
        <w:rPr>
          <w:rFonts w:ascii="宋体" w:hAnsi="宋体" w:cs="宋体" w:hint="eastAsia"/>
          <w:color w:val="222222"/>
          <w:kern w:val="0"/>
          <w:sz w:val="28"/>
          <w:szCs w:val="28"/>
        </w:rPr>
        <w:t>、定期维护环保设施，完善环保设施运行记录，做到污染物长期、稳定、达标排放；</w:t>
      </w:r>
    </w:p>
    <w:p w:rsidR="000F4500" w:rsidRPr="001F49BA" w:rsidRDefault="00310B2D" w:rsidP="001F49BA">
      <w:pPr>
        <w:widowControl/>
        <w:ind w:firstLineChars="150" w:firstLine="420"/>
        <w:jc w:val="left"/>
        <w:rPr>
          <w:rFonts w:ascii="宋体" w:eastAsia="宋体" w:hAnsi="宋体"/>
          <w:sz w:val="28"/>
          <w:szCs w:val="28"/>
        </w:rPr>
      </w:pPr>
      <w:r>
        <w:rPr>
          <w:rFonts w:ascii="宋体" w:eastAsia="宋体" w:hAnsi="宋体" w:hint="eastAsia"/>
          <w:sz w:val="28"/>
          <w:szCs w:val="28"/>
        </w:rPr>
        <w:t>2</w:t>
      </w:r>
      <w:r w:rsidR="000F4500" w:rsidRPr="001F49BA">
        <w:rPr>
          <w:rFonts w:ascii="宋体" w:eastAsia="宋体" w:hAnsi="宋体" w:hint="eastAsia"/>
          <w:sz w:val="28"/>
          <w:szCs w:val="28"/>
        </w:rPr>
        <w:t>、</w:t>
      </w:r>
      <w:r w:rsidR="000F4500" w:rsidRPr="001F49BA">
        <w:rPr>
          <w:rFonts w:ascii="宋体" w:hAnsi="宋体" w:cs="宋体" w:hint="eastAsia"/>
          <w:color w:val="222222"/>
          <w:kern w:val="0"/>
          <w:sz w:val="28"/>
          <w:szCs w:val="28"/>
        </w:rPr>
        <w:t>加强应急演练及应急设施的维护保养。</w:t>
      </w:r>
    </w:p>
    <w:bookmarkEnd w:id="1"/>
    <w:p w:rsidR="009A15C9" w:rsidRPr="001F49BA" w:rsidRDefault="00B9212F" w:rsidP="00EA3585">
      <w:pPr>
        <w:rPr>
          <w:rFonts w:ascii="宋体" w:hAnsi="宋体" w:cs="宋体"/>
          <w:color w:val="222222"/>
          <w:kern w:val="0"/>
          <w:sz w:val="28"/>
          <w:szCs w:val="28"/>
        </w:rPr>
      </w:pPr>
      <w:r>
        <w:rPr>
          <w:rFonts w:ascii="宋体" w:hAnsi="宋体" w:cs="宋体" w:hint="eastAsia"/>
          <w:color w:val="222222"/>
          <w:kern w:val="0"/>
          <w:sz w:val="28"/>
          <w:szCs w:val="28"/>
        </w:rPr>
        <w:t>验收人员：</w:t>
      </w:r>
      <w:r w:rsidR="00972D9B">
        <w:rPr>
          <w:rFonts w:ascii="宋体" w:hAnsi="宋体" w:cs="宋体" w:hint="eastAsia"/>
          <w:color w:val="222222"/>
          <w:kern w:val="0"/>
          <w:sz w:val="28"/>
          <w:szCs w:val="28"/>
        </w:rPr>
        <w:t>肖爱平</w:t>
      </w:r>
      <w:r>
        <w:rPr>
          <w:rFonts w:ascii="宋体" w:hAnsi="宋体" w:cs="宋体" w:hint="eastAsia"/>
          <w:color w:val="222222"/>
          <w:kern w:val="0"/>
          <w:sz w:val="28"/>
          <w:szCs w:val="28"/>
        </w:rPr>
        <w:t>、</w:t>
      </w:r>
      <w:r w:rsidR="00972D9B">
        <w:rPr>
          <w:rFonts w:ascii="宋体" w:hAnsi="宋体" w:cs="宋体" w:hint="eastAsia"/>
          <w:color w:val="222222"/>
          <w:kern w:val="0"/>
          <w:sz w:val="28"/>
          <w:szCs w:val="28"/>
        </w:rPr>
        <w:t>曾年初</w:t>
      </w:r>
      <w:r>
        <w:rPr>
          <w:rFonts w:ascii="宋体" w:hAnsi="宋体" w:cs="宋体" w:hint="eastAsia"/>
          <w:color w:val="222222"/>
          <w:kern w:val="0"/>
          <w:sz w:val="28"/>
          <w:szCs w:val="28"/>
        </w:rPr>
        <w:t>、</w:t>
      </w:r>
      <w:r w:rsidR="00972D9B">
        <w:rPr>
          <w:rFonts w:ascii="宋体" w:hAnsi="宋体" w:cs="宋体" w:hint="eastAsia"/>
          <w:color w:val="222222"/>
          <w:kern w:val="0"/>
          <w:sz w:val="28"/>
          <w:szCs w:val="28"/>
        </w:rPr>
        <w:t>王天问</w:t>
      </w:r>
      <w:r w:rsidR="004327CF">
        <w:rPr>
          <w:rFonts w:ascii="宋体" w:hAnsi="宋体" w:cs="宋体" w:hint="eastAsia"/>
          <w:color w:val="222222"/>
          <w:kern w:val="0"/>
          <w:sz w:val="28"/>
          <w:szCs w:val="28"/>
        </w:rPr>
        <w:t>、关景智、李干文</w:t>
      </w:r>
    </w:p>
    <w:p w:rsidR="009A15C9" w:rsidRPr="001F49BA" w:rsidRDefault="009A15C9" w:rsidP="001F49BA">
      <w:pPr>
        <w:pStyle w:val="aa"/>
        <w:shd w:val="clear" w:color="auto" w:fill="F1F3F0"/>
        <w:spacing w:before="0" w:beforeAutospacing="0" w:after="0" w:afterAutospacing="0" w:line="375" w:lineRule="atLeast"/>
        <w:ind w:firstLineChars="150" w:firstLine="420"/>
        <w:rPr>
          <w:rFonts w:ascii="微软雅黑" w:eastAsia="微软雅黑" w:hAnsi="微软雅黑"/>
          <w:color w:val="333333"/>
          <w:sz w:val="28"/>
          <w:szCs w:val="28"/>
        </w:rPr>
      </w:pPr>
      <w:r w:rsidRPr="001F49BA">
        <w:rPr>
          <w:rFonts w:ascii="微软雅黑" w:eastAsia="微软雅黑" w:hAnsi="微软雅黑" w:hint="eastAsia"/>
          <w:color w:val="333333"/>
          <w:sz w:val="28"/>
          <w:szCs w:val="28"/>
        </w:rPr>
        <w:t>公示期：2018年</w:t>
      </w:r>
      <w:r w:rsidR="00972D9B">
        <w:rPr>
          <w:rFonts w:ascii="微软雅黑" w:eastAsia="微软雅黑" w:hAnsi="微软雅黑" w:hint="eastAsia"/>
          <w:color w:val="333333"/>
          <w:sz w:val="28"/>
          <w:szCs w:val="28"/>
        </w:rPr>
        <w:t>9</w:t>
      </w:r>
      <w:r w:rsidRPr="001F49BA">
        <w:rPr>
          <w:rFonts w:ascii="微软雅黑" w:eastAsia="微软雅黑" w:hAnsi="微软雅黑" w:hint="eastAsia"/>
          <w:color w:val="333333"/>
          <w:sz w:val="28"/>
          <w:szCs w:val="28"/>
        </w:rPr>
        <w:t>月</w:t>
      </w:r>
      <w:r w:rsidR="00972D9B">
        <w:rPr>
          <w:rFonts w:ascii="微软雅黑" w:eastAsia="微软雅黑" w:hAnsi="微软雅黑" w:hint="eastAsia"/>
          <w:color w:val="333333"/>
          <w:sz w:val="28"/>
          <w:szCs w:val="28"/>
        </w:rPr>
        <w:t>25</w:t>
      </w:r>
      <w:r w:rsidRPr="001F49BA">
        <w:rPr>
          <w:rFonts w:ascii="微软雅黑" w:eastAsia="微软雅黑" w:hAnsi="微软雅黑" w:hint="eastAsia"/>
          <w:color w:val="333333"/>
          <w:sz w:val="28"/>
          <w:szCs w:val="28"/>
        </w:rPr>
        <w:t>日——</w:t>
      </w:r>
      <w:r w:rsidR="00972D9B">
        <w:rPr>
          <w:rFonts w:ascii="微软雅黑" w:eastAsia="微软雅黑" w:hAnsi="微软雅黑" w:hint="eastAsia"/>
          <w:color w:val="333333"/>
          <w:sz w:val="28"/>
          <w:szCs w:val="28"/>
        </w:rPr>
        <w:t>10</w:t>
      </w:r>
      <w:r w:rsidRPr="001F49BA">
        <w:rPr>
          <w:rFonts w:ascii="微软雅黑" w:eastAsia="微软雅黑" w:hAnsi="微软雅黑" w:hint="eastAsia"/>
          <w:color w:val="333333"/>
          <w:sz w:val="28"/>
          <w:szCs w:val="28"/>
        </w:rPr>
        <w:t>月</w:t>
      </w:r>
      <w:r w:rsidR="00972D9B">
        <w:rPr>
          <w:rFonts w:ascii="微软雅黑" w:eastAsia="微软雅黑" w:hAnsi="微软雅黑" w:hint="eastAsia"/>
          <w:color w:val="333333"/>
          <w:sz w:val="28"/>
          <w:szCs w:val="28"/>
        </w:rPr>
        <w:t>20</w:t>
      </w:r>
      <w:r w:rsidRPr="001F49BA">
        <w:rPr>
          <w:rFonts w:ascii="微软雅黑" w:eastAsia="微软雅黑" w:hAnsi="微软雅黑" w:hint="eastAsia"/>
          <w:color w:val="333333"/>
          <w:sz w:val="28"/>
          <w:szCs w:val="28"/>
        </w:rPr>
        <w:t>日</w:t>
      </w:r>
    </w:p>
    <w:p w:rsidR="004B1E3C" w:rsidRPr="001F49BA" w:rsidRDefault="009A15C9" w:rsidP="00DF7577">
      <w:pPr>
        <w:pStyle w:val="aa"/>
        <w:shd w:val="clear" w:color="auto" w:fill="F1F3F0"/>
        <w:spacing w:before="0" w:beforeAutospacing="0" w:after="0" w:afterAutospacing="0" w:line="375" w:lineRule="atLeast"/>
        <w:ind w:firstLineChars="150" w:firstLine="420"/>
        <w:rPr>
          <w:b/>
          <w:color w:val="222222"/>
          <w:sz w:val="28"/>
          <w:szCs w:val="28"/>
        </w:rPr>
      </w:pPr>
      <w:r w:rsidRPr="001F49BA">
        <w:rPr>
          <w:rFonts w:ascii="微软雅黑" w:eastAsia="微软雅黑" w:hAnsi="微软雅黑" w:hint="eastAsia"/>
          <w:color w:val="333333"/>
          <w:sz w:val="28"/>
          <w:szCs w:val="28"/>
        </w:rPr>
        <w:t>公示地点：</w:t>
      </w:r>
      <w:r w:rsidR="00DF7577" w:rsidRPr="00DF7577">
        <w:rPr>
          <w:rFonts w:ascii="微软雅黑" w:eastAsia="微软雅黑" w:hAnsi="微软雅黑"/>
          <w:color w:val="333333"/>
          <w:sz w:val="28"/>
          <w:szCs w:val="28"/>
        </w:rPr>
        <w:t>www.</w:t>
      </w:r>
      <w:r w:rsidR="00FC072E">
        <w:rPr>
          <w:rFonts w:ascii="微软雅黑" w:eastAsia="微软雅黑" w:hAnsi="微软雅黑" w:hint="eastAsia"/>
          <w:color w:val="333333"/>
          <w:sz w:val="28"/>
          <w:szCs w:val="28"/>
        </w:rPr>
        <w:t>dgzcts</w:t>
      </w:r>
      <w:r w:rsidR="00DF7577" w:rsidRPr="00DF7577">
        <w:rPr>
          <w:rFonts w:ascii="微软雅黑" w:eastAsia="微软雅黑" w:hAnsi="微软雅黑"/>
          <w:color w:val="333333"/>
          <w:sz w:val="28"/>
          <w:szCs w:val="28"/>
        </w:rPr>
        <w:t>.com</w:t>
      </w:r>
    </w:p>
    <w:sectPr w:rsidR="004B1E3C" w:rsidRPr="001F49BA" w:rsidSect="00BF36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C5E" w:rsidRDefault="007E5C5E" w:rsidP="00CF0477">
      <w:r>
        <w:separator/>
      </w:r>
    </w:p>
  </w:endnote>
  <w:endnote w:type="continuationSeparator" w:id="0">
    <w:p w:rsidR="007E5C5E" w:rsidRDefault="007E5C5E" w:rsidP="00CF04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0" w:usb3="00000000" w:csb0="00040000" w:csb1="00000000"/>
  </w:font>
  <w:font w:name="楷体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Times News Romar">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auto"/>
    <w:pitch w:val="default"/>
    <w:sig w:usb0="00000000" w:usb1="00000000" w:usb2="00000000" w:usb3="00000000" w:csb0="00040001" w:csb1="00000000"/>
  </w:font>
  <w:font w:name="Tms Rmn">
    <w:panose1 w:val="02020603040505020304"/>
    <w:charset w:val="00"/>
    <w:family w:val="roman"/>
    <w:notTrueType/>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C5E" w:rsidRDefault="007E5C5E" w:rsidP="00CF0477">
      <w:r>
        <w:separator/>
      </w:r>
    </w:p>
  </w:footnote>
  <w:footnote w:type="continuationSeparator" w:id="0">
    <w:p w:rsidR="007E5C5E" w:rsidRDefault="007E5C5E" w:rsidP="00CF04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E396DF5"/>
    <w:multiLevelType w:val="multilevel"/>
    <w:tmpl w:val="2E396DF5"/>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2．"/>
      <w:lvlJc w:val="left"/>
      <w:pPr>
        <w:tabs>
          <w:tab w:val="num" w:pos="1200"/>
        </w:tabs>
        <w:ind w:left="1200" w:hanging="780"/>
      </w:pPr>
      <w:rPr>
        <w:rFonts w:hint="eastAsia"/>
      </w:rPr>
    </w:lvl>
    <w:lvl w:ilvl="2">
      <w:start w:val="1"/>
      <w:numFmt w:val="decimal"/>
      <w:lvlText w:val="%3、"/>
      <w:lvlJc w:val="left"/>
      <w:pPr>
        <w:tabs>
          <w:tab w:val="num" w:pos="57"/>
        </w:tabs>
        <w:ind w:left="0" w:firstLine="454"/>
      </w:pPr>
      <w:rPr>
        <w:rFonts w:hint="eastAsia"/>
      </w:rPr>
    </w:lvl>
    <w:lvl w:ilvl="3">
      <w:start w:val="1"/>
      <w:numFmt w:val="decimal"/>
      <w:lvlText w:val="（%4）"/>
      <w:lvlJc w:val="left"/>
      <w:pPr>
        <w:tabs>
          <w:tab w:val="num" w:pos="1980"/>
        </w:tabs>
        <w:ind w:left="1980" w:hanging="7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9AE4DF1"/>
    <w:multiLevelType w:val="singleLevel"/>
    <w:tmpl w:val="59AE4DF1"/>
    <w:lvl w:ilvl="0">
      <w:start w:val="5"/>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0477"/>
    <w:rsid w:val="0000166D"/>
    <w:rsid w:val="00003A0B"/>
    <w:rsid w:val="00047B75"/>
    <w:rsid w:val="00067706"/>
    <w:rsid w:val="0008243E"/>
    <w:rsid w:val="000D12DC"/>
    <w:rsid w:val="000D4F33"/>
    <w:rsid w:val="000F3FFE"/>
    <w:rsid w:val="000F4500"/>
    <w:rsid w:val="000F7451"/>
    <w:rsid w:val="00106AA2"/>
    <w:rsid w:val="00111AB9"/>
    <w:rsid w:val="00127533"/>
    <w:rsid w:val="00164905"/>
    <w:rsid w:val="0017162B"/>
    <w:rsid w:val="00183114"/>
    <w:rsid w:val="001A013E"/>
    <w:rsid w:val="001B7B4C"/>
    <w:rsid w:val="001E0E11"/>
    <w:rsid w:val="001F49BA"/>
    <w:rsid w:val="001F5FF1"/>
    <w:rsid w:val="002632C3"/>
    <w:rsid w:val="00281C7C"/>
    <w:rsid w:val="00294BC7"/>
    <w:rsid w:val="002C171E"/>
    <w:rsid w:val="002D5957"/>
    <w:rsid w:val="00300D9B"/>
    <w:rsid w:val="00304555"/>
    <w:rsid w:val="00310B2D"/>
    <w:rsid w:val="00344307"/>
    <w:rsid w:val="00350D99"/>
    <w:rsid w:val="0035411A"/>
    <w:rsid w:val="00363F69"/>
    <w:rsid w:val="0038133C"/>
    <w:rsid w:val="00394DDF"/>
    <w:rsid w:val="003C751A"/>
    <w:rsid w:val="003E26C5"/>
    <w:rsid w:val="003E2897"/>
    <w:rsid w:val="00414810"/>
    <w:rsid w:val="004327CF"/>
    <w:rsid w:val="00445A88"/>
    <w:rsid w:val="00476E52"/>
    <w:rsid w:val="00480BA9"/>
    <w:rsid w:val="004B1E3C"/>
    <w:rsid w:val="004C3911"/>
    <w:rsid w:val="004D10BC"/>
    <w:rsid w:val="004D6833"/>
    <w:rsid w:val="004D7E4F"/>
    <w:rsid w:val="004E56EF"/>
    <w:rsid w:val="005135D6"/>
    <w:rsid w:val="00520A03"/>
    <w:rsid w:val="005764F9"/>
    <w:rsid w:val="005769C6"/>
    <w:rsid w:val="00586336"/>
    <w:rsid w:val="005B7321"/>
    <w:rsid w:val="005C6197"/>
    <w:rsid w:val="00605E79"/>
    <w:rsid w:val="00632B78"/>
    <w:rsid w:val="00632B9F"/>
    <w:rsid w:val="00651306"/>
    <w:rsid w:val="00657DDD"/>
    <w:rsid w:val="0066445A"/>
    <w:rsid w:val="0068378C"/>
    <w:rsid w:val="006E337C"/>
    <w:rsid w:val="007012B9"/>
    <w:rsid w:val="007025AF"/>
    <w:rsid w:val="007124C5"/>
    <w:rsid w:val="00747B17"/>
    <w:rsid w:val="00797C0E"/>
    <w:rsid w:val="007B0A34"/>
    <w:rsid w:val="007D412D"/>
    <w:rsid w:val="007E01E4"/>
    <w:rsid w:val="007E5C5E"/>
    <w:rsid w:val="00834B23"/>
    <w:rsid w:val="00894E3A"/>
    <w:rsid w:val="008A486A"/>
    <w:rsid w:val="008A582D"/>
    <w:rsid w:val="008C5A89"/>
    <w:rsid w:val="008C606F"/>
    <w:rsid w:val="008F0343"/>
    <w:rsid w:val="008F239D"/>
    <w:rsid w:val="008F6891"/>
    <w:rsid w:val="00906094"/>
    <w:rsid w:val="009177D2"/>
    <w:rsid w:val="00933ED7"/>
    <w:rsid w:val="0094237C"/>
    <w:rsid w:val="00947D10"/>
    <w:rsid w:val="009666BF"/>
    <w:rsid w:val="00972D9B"/>
    <w:rsid w:val="00974738"/>
    <w:rsid w:val="009A15C9"/>
    <w:rsid w:val="009A1772"/>
    <w:rsid w:val="009A4D5D"/>
    <w:rsid w:val="009B1FC5"/>
    <w:rsid w:val="009B3026"/>
    <w:rsid w:val="009D6891"/>
    <w:rsid w:val="00A07171"/>
    <w:rsid w:val="00A31962"/>
    <w:rsid w:val="00A50A70"/>
    <w:rsid w:val="00AB2D2C"/>
    <w:rsid w:val="00AC30EB"/>
    <w:rsid w:val="00AD0B1A"/>
    <w:rsid w:val="00AE663D"/>
    <w:rsid w:val="00B46C4B"/>
    <w:rsid w:val="00B9212F"/>
    <w:rsid w:val="00BA39F8"/>
    <w:rsid w:val="00BA5A3F"/>
    <w:rsid w:val="00BC39C1"/>
    <w:rsid w:val="00BF36E7"/>
    <w:rsid w:val="00C0470A"/>
    <w:rsid w:val="00C066F3"/>
    <w:rsid w:val="00C1229A"/>
    <w:rsid w:val="00C17CAE"/>
    <w:rsid w:val="00C62E10"/>
    <w:rsid w:val="00C7509A"/>
    <w:rsid w:val="00C82B10"/>
    <w:rsid w:val="00CC3811"/>
    <w:rsid w:val="00CF0477"/>
    <w:rsid w:val="00CF56AA"/>
    <w:rsid w:val="00D01815"/>
    <w:rsid w:val="00D1337D"/>
    <w:rsid w:val="00D21BD2"/>
    <w:rsid w:val="00D540DC"/>
    <w:rsid w:val="00D922F9"/>
    <w:rsid w:val="00DF2AB0"/>
    <w:rsid w:val="00DF7577"/>
    <w:rsid w:val="00E03F7B"/>
    <w:rsid w:val="00E0614B"/>
    <w:rsid w:val="00E11F79"/>
    <w:rsid w:val="00E17B95"/>
    <w:rsid w:val="00E92929"/>
    <w:rsid w:val="00EA3585"/>
    <w:rsid w:val="00EB03A8"/>
    <w:rsid w:val="00EC431B"/>
    <w:rsid w:val="00ED150D"/>
    <w:rsid w:val="00ED583F"/>
    <w:rsid w:val="00F044F5"/>
    <w:rsid w:val="00F12927"/>
    <w:rsid w:val="00F31CA3"/>
    <w:rsid w:val="00F70D52"/>
    <w:rsid w:val="00F803ED"/>
    <w:rsid w:val="00FB1F3B"/>
    <w:rsid w:val="00FB2F63"/>
    <w:rsid w:val="00FC072E"/>
    <w:rsid w:val="00FC3445"/>
    <w:rsid w:val="00FE4B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7346"/>
    <o:shapelayout v:ext="edit">
      <o:idmap v:ext="edit" data="2,55"/>
      <o:rules v:ext="edit">
        <o:r id="V:Rule21" type="callout" idref="#_x0000_s3061"/>
        <o:r id="V:Rule22" type="callout" idref="#_x0000_s3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Note Heading"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477"/>
    <w:pPr>
      <w:widowControl w:val="0"/>
      <w:jc w:val="both"/>
    </w:pPr>
    <w:rPr>
      <w:rFonts w:ascii="等线" w:eastAsia="等线" w:hAnsi="等线" w:cs="Times New Roman"/>
    </w:rPr>
  </w:style>
  <w:style w:type="paragraph" w:styleId="1">
    <w:name w:val="heading 1"/>
    <w:basedOn w:val="a"/>
    <w:next w:val="a"/>
    <w:link w:val="1Char"/>
    <w:uiPriority w:val="9"/>
    <w:qFormat/>
    <w:rsid w:val="008C5A8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C6197"/>
    <w:pPr>
      <w:keepNext/>
      <w:keepLines/>
      <w:tabs>
        <w:tab w:val="left" w:pos="840"/>
      </w:tabs>
      <w:autoSpaceDE w:val="0"/>
      <w:autoSpaceDN w:val="0"/>
      <w:adjustRightInd w:val="0"/>
      <w:spacing w:before="120" w:after="120"/>
      <w:ind w:left="840" w:hanging="420"/>
      <w:textAlignment w:val="baseline"/>
      <w:outlineLvl w:val="1"/>
    </w:pPr>
    <w:rPr>
      <w:rFonts w:ascii="宋体" w:eastAsia="楷体_GB2312" w:hAnsi="Arial"/>
      <w:b/>
      <w:kern w:val="24"/>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04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0477"/>
    <w:rPr>
      <w:sz w:val="18"/>
      <w:szCs w:val="18"/>
    </w:rPr>
  </w:style>
  <w:style w:type="paragraph" w:styleId="a4">
    <w:name w:val="footer"/>
    <w:basedOn w:val="a"/>
    <w:link w:val="Char0"/>
    <w:uiPriority w:val="99"/>
    <w:unhideWhenUsed/>
    <w:rsid w:val="00CF0477"/>
    <w:pPr>
      <w:tabs>
        <w:tab w:val="center" w:pos="4153"/>
        <w:tab w:val="right" w:pos="8306"/>
      </w:tabs>
      <w:snapToGrid w:val="0"/>
      <w:jc w:val="left"/>
    </w:pPr>
    <w:rPr>
      <w:sz w:val="18"/>
      <w:szCs w:val="18"/>
    </w:rPr>
  </w:style>
  <w:style w:type="character" w:customStyle="1" w:styleId="Char0">
    <w:name w:val="页脚 Char"/>
    <w:basedOn w:val="a0"/>
    <w:link w:val="a4"/>
    <w:rsid w:val="00CF0477"/>
    <w:rPr>
      <w:sz w:val="18"/>
      <w:szCs w:val="18"/>
    </w:rPr>
  </w:style>
  <w:style w:type="character" w:customStyle="1" w:styleId="03Char">
    <w:name w:val="正文 03 Char"/>
    <w:link w:val="03"/>
    <w:rsid w:val="00CF0477"/>
    <w:rPr>
      <w:rFonts w:eastAsia="楷体_GB2312"/>
      <w:sz w:val="24"/>
    </w:rPr>
  </w:style>
  <w:style w:type="paragraph" w:customStyle="1" w:styleId="03">
    <w:name w:val="正文 03"/>
    <w:basedOn w:val="a"/>
    <w:link w:val="03Char"/>
    <w:rsid w:val="00CF0477"/>
    <w:pPr>
      <w:autoSpaceDE w:val="0"/>
      <w:autoSpaceDN w:val="0"/>
      <w:adjustRightInd w:val="0"/>
      <w:textAlignment w:val="baseline"/>
    </w:pPr>
    <w:rPr>
      <w:rFonts w:asciiTheme="minorHAnsi" w:eastAsia="楷体_GB2312" w:hAnsiTheme="minorHAnsi" w:cstheme="minorBidi"/>
      <w:sz w:val="24"/>
    </w:rPr>
  </w:style>
  <w:style w:type="character" w:customStyle="1" w:styleId="2Char">
    <w:name w:val="标题 2 Char"/>
    <w:basedOn w:val="a0"/>
    <w:link w:val="2"/>
    <w:rsid w:val="005C6197"/>
    <w:rPr>
      <w:rFonts w:ascii="宋体" w:eastAsia="楷体_GB2312" w:hAnsi="Arial" w:cs="Times New Roman"/>
      <w:b/>
      <w:kern w:val="24"/>
      <w:sz w:val="24"/>
      <w:szCs w:val="20"/>
    </w:rPr>
  </w:style>
  <w:style w:type="character" w:customStyle="1" w:styleId="32CharChar">
    <w:name w:val="表格 32 Char Char"/>
    <w:link w:val="32"/>
    <w:rsid w:val="005C6197"/>
    <w:rPr>
      <w:rFonts w:ascii="宋体" w:eastAsia="宋体" w:hAnsi="Impact"/>
      <w:kern w:val="24"/>
      <w:sz w:val="24"/>
    </w:rPr>
  </w:style>
  <w:style w:type="character" w:customStyle="1" w:styleId="Char1">
    <w:name w:val="正文文本缩进 Char"/>
    <w:aliases w:val="正文文字( 首段缩进两字） Char,正文文字缩进2字符 Char,正文文字缩进 Char,特点标题 Char2,表内左齐 Char2,正文文字 21 Char2,Body Text 2 Char,0-正文文字 Char,mytext Char Char Char,mytext Char Char1,表内 Char,图表 Char"/>
    <w:link w:val="a5"/>
    <w:rsid w:val="005C6197"/>
    <w:rPr>
      <w:rFonts w:eastAsia="宋体"/>
      <w:sz w:val="24"/>
      <w:szCs w:val="24"/>
    </w:rPr>
  </w:style>
  <w:style w:type="character" w:customStyle="1" w:styleId="2Char0">
    <w:name w:val="正文文本缩进 2 Char"/>
    <w:basedOn w:val="a0"/>
    <w:link w:val="20"/>
    <w:semiHidden/>
    <w:locked/>
    <w:rsid w:val="005C6197"/>
    <w:rPr>
      <w:rFonts w:eastAsia="宋体"/>
      <w:sz w:val="24"/>
    </w:rPr>
  </w:style>
  <w:style w:type="paragraph" w:customStyle="1" w:styleId="a6">
    <w:name w:val="缩进"/>
    <w:basedOn w:val="a"/>
    <w:semiHidden/>
    <w:rsid w:val="005C6197"/>
    <w:pPr>
      <w:autoSpaceDE w:val="0"/>
      <w:autoSpaceDN w:val="0"/>
      <w:adjustRightInd w:val="0"/>
      <w:spacing w:line="400" w:lineRule="atLeast"/>
      <w:ind w:firstLineChars="200" w:firstLine="480"/>
      <w:textAlignment w:val="baseline"/>
    </w:pPr>
    <w:rPr>
      <w:rFonts w:ascii="Times New Roman" w:eastAsia="宋体" w:hAnsi="Times New Roman"/>
      <w:sz w:val="24"/>
      <w:szCs w:val="20"/>
    </w:rPr>
  </w:style>
  <w:style w:type="paragraph" w:styleId="20">
    <w:name w:val="Body Text Indent 2"/>
    <w:basedOn w:val="a"/>
    <w:link w:val="2Char0"/>
    <w:semiHidden/>
    <w:rsid w:val="005C6197"/>
    <w:pPr>
      <w:widowControl/>
      <w:ind w:firstLine="430"/>
      <w:jc w:val="left"/>
    </w:pPr>
    <w:rPr>
      <w:rFonts w:asciiTheme="minorHAnsi" w:eastAsia="宋体" w:hAnsiTheme="minorHAnsi" w:cstheme="minorBidi"/>
      <w:sz w:val="24"/>
    </w:rPr>
  </w:style>
  <w:style w:type="character" w:customStyle="1" w:styleId="2Char1">
    <w:name w:val="正文文本缩进 2 Char1"/>
    <w:basedOn w:val="a0"/>
    <w:link w:val="20"/>
    <w:uiPriority w:val="99"/>
    <w:semiHidden/>
    <w:rsid w:val="005C6197"/>
    <w:rPr>
      <w:rFonts w:ascii="等线" w:eastAsia="等线" w:hAnsi="等线" w:cs="Times New Roman"/>
    </w:rPr>
  </w:style>
  <w:style w:type="paragraph" w:styleId="a5">
    <w:name w:val="Body Text Indent"/>
    <w:aliases w:val="正文文字( 首段缩进两字）,正文文字缩进2字符,正文文字缩进,特点标题,表内左齐,正文文字 21,Body Text 2,0-正文文字,mytext Char Char,mytext Char,表内,图表"/>
    <w:basedOn w:val="a"/>
    <w:link w:val="Char1"/>
    <w:rsid w:val="005C6197"/>
    <w:pPr>
      <w:spacing w:line="300" w:lineRule="auto"/>
      <w:ind w:firstLine="454"/>
    </w:pPr>
    <w:rPr>
      <w:rFonts w:asciiTheme="minorHAnsi" w:eastAsia="宋体" w:hAnsiTheme="minorHAnsi" w:cstheme="minorBidi"/>
      <w:sz w:val="24"/>
      <w:szCs w:val="24"/>
    </w:rPr>
  </w:style>
  <w:style w:type="character" w:customStyle="1" w:styleId="Char10">
    <w:name w:val="正文文本缩进 Char1"/>
    <w:basedOn w:val="a0"/>
    <w:link w:val="a5"/>
    <w:uiPriority w:val="99"/>
    <w:semiHidden/>
    <w:rsid w:val="005C6197"/>
    <w:rPr>
      <w:rFonts w:ascii="等线" w:eastAsia="等线" w:hAnsi="等线" w:cs="Times New Roman"/>
    </w:rPr>
  </w:style>
  <w:style w:type="paragraph" w:customStyle="1" w:styleId="10">
    <w:name w:val="表格1"/>
    <w:basedOn w:val="a"/>
    <w:next w:val="a"/>
    <w:rsid w:val="005C6197"/>
    <w:pPr>
      <w:topLinePunct/>
      <w:autoSpaceDE w:val="0"/>
      <w:autoSpaceDN w:val="0"/>
      <w:adjustRightInd w:val="0"/>
      <w:jc w:val="center"/>
      <w:textAlignment w:val="baseline"/>
    </w:pPr>
    <w:rPr>
      <w:rFonts w:ascii="宋体" w:eastAsia="宋体" w:hAnsi="Impact"/>
      <w:kern w:val="24"/>
      <w:sz w:val="28"/>
      <w:szCs w:val="20"/>
    </w:rPr>
  </w:style>
  <w:style w:type="paragraph" w:styleId="a7">
    <w:name w:val="List"/>
    <w:basedOn w:val="a"/>
    <w:semiHidden/>
    <w:rsid w:val="005C6197"/>
    <w:pPr>
      <w:ind w:left="200" w:hangingChars="200" w:hanging="200"/>
    </w:pPr>
    <w:rPr>
      <w:rFonts w:ascii="Times New Roman" w:eastAsia="宋体" w:hAnsi="Times New Roman"/>
      <w:szCs w:val="24"/>
    </w:rPr>
  </w:style>
  <w:style w:type="paragraph" w:customStyle="1" w:styleId="32">
    <w:name w:val="表格 32"/>
    <w:basedOn w:val="a"/>
    <w:link w:val="32CharChar"/>
    <w:rsid w:val="005C6197"/>
    <w:pPr>
      <w:autoSpaceDE w:val="0"/>
      <w:autoSpaceDN w:val="0"/>
      <w:adjustRightInd w:val="0"/>
      <w:jc w:val="center"/>
      <w:textAlignment w:val="baseline"/>
    </w:pPr>
    <w:rPr>
      <w:rFonts w:ascii="宋体" w:eastAsia="宋体" w:hAnsi="Impact" w:cstheme="minorBidi"/>
      <w:kern w:val="24"/>
      <w:sz w:val="24"/>
    </w:rPr>
  </w:style>
  <w:style w:type="paragraph" w:customStyle="1" w:styleId="a8">
    <w:name w:val="正文部分"/>
    <w:basedOn w:val="a"/>
    <w:rsid w:val="005C6197"/>
    <w:pPr>
      <w:widowControl/>
      <w:spacing w:line="360" w:lineRule="auto"/>
      <w:ind w:firstLineChars="200" w:firstLine="200"/>
      <w:jc w:val="left"/>
    </w:pPr>
    <w:rPr>
      <w:rFonts w:ascii="Times New Roman" w:eastAsia="宋体" w:hAnsi="Times New Roman"/>
      <w:kern w:val="0"/>
      <w:sz w:val="24"/>
      <w:szCs w:val="20"/>
    </w:rPr>
  </w:style>
  <w:style w:type="paragraph" w:customStyle="1" w:styleId="11">
    <w:name w:val="表格填充1"/>
    <w:basedOn w:val="a"/>
    <w:semiHidden/>
    <w:rsid w:val="005C6197"/>
    <w:pPr>
      <w:adjustRightInd w:val="0"/>
      <w:snapToGrid w:val="0"/>
      <w:spacing w:line="400" w:lineRule="exact"/>
      <w:jc w:val="center"/>
    </w:pPr>
    <w:rPr>
      <w:rFonts w:ascii="Times New Roman" w:eastAsia="宋体" w:hAnsi="Times New Roman"/>
      <w:snapToGrid w:val="0"/>
      <w:kern w:val="0"/>
      <w:szCs w:val="18"/>
    </w:rPr>
  </w:style>
  <w:style w:type="paragraph" w:customStyle="1" w:styleId="12">
    <w:name w:val="标题1"/>
    <w:basedOn w:val="a"/>
    <w:semiHidden/>
    <w:rsid w:val="005C6197"/>
    <w:pPr>
      <w:spacing w:line="360" w:lineRule="auto"/>
      <w:outlineLvl w:val="1"/>
    </w:pPr>
    <w:rPr>
      <w:rFonts w:ascii="黑体" w:eastAsia="黑体" w:hAnsi="黑体"/>
      <w:b/>
      <w:sz w:val="30"/>
      <w:szCs w:val="30"/>
    </w:rPr>
  </w:style>
  <w:style w:type="paragraph" w:customStyle="1" w:styleId="21">
    <w:name w:val="标题2"/>
    <w:basedOn w:val="a"/>
    <w:semiHidden/>
    <w:rsid w:val="005C6197"/>
    <w:pPr>
      <w:adjustRightInd w:val="0"/>
      <w:snapToGrid w:val="0"/>
      <w:spacing w:line="360" w:lineRule="auto"/>
    </w:pPr>
    <w:rPr>
      <w:rFonts w:ascii="Times New Roman" w:eastAsia="宋体" w:hAnsi="Times New Roman"/>
      <w:b/>
      <w:sz w:val="28"/>
      <w:szCs w:val="24"/>
    </w:rPr>
  </w:style>
  <w:style w:type="paragraph" w:customStyle="1" w:styleId="320">
    <w:name w:val="样式 标题3 + 首行缩进:  2 字符"/>
    <w:basedOn w:val="a"/>
    <w:semiHidden/>
    <w:rsid w:val="005C6197"/>
    <w:pPr>
      <w:spacing w:line="360" w:lineRule="auto"/>
      <w:ind w:firstLineChars="200" w:firstLine="482"/>
      <w:outlineLvl w:val="1"/>
    </w:pPr>
    <w:rPr>
      <w:rFonts w:ascii="Times News Romar" w:eastAsia="宋体" w:hAnsi="Times News Romar" w:cs="宋体"/>
      <w:b/>
      <w:bCs/>
      <w:sz w:val="24"/>
      <w:szCs w:val="24"/>
    </w:rPr>
  </w:style>
  <w:style w:type="paragraph" w:styleId="a9">
    <w:name w:val="List Paragraph"/>
    <w:basedOn w:val="a"/>
    <w:qFormat/>
    <w:rsid w:val="009666BF"/>
    <w:pPr>
      <w:ind w:firstLineChars="200" w:firstLine="420"/>
    </w:pPr>
  </w:style>
  <w:style w:type="paragraph" w:styleId="aa">
    <w:name w:val="Normal (Web)"/>
    <w:basedOn w:val="a"/>
    <w:unhideWhenUsed/>
    <w:rsid w:val="009A15C9"/>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纯文本 Char"/>
    <w:link w:val="ab"/>
    <w:rsid w:val="00EC431B"/>
    <w:rPr>
      <w:rFonts w:ascii="宋体" w:eastAsia="宋体" w:hAnsi="Courier New"/>
    </w:rPr>
  </w:style>
  <w:style w:type="paragraph" w:styleId="ab">
    <w:name w:val="Plain Text"/>
    <w:basedOn w:val="a"/>
    <w:link w:val="Char2"/>
    <w:rsid w:val="00EC431B"/>
    <w:rPr>
      <w:rFonts w:ascii="宋体" w:eastAsia="宋体" w:hAnsi="Courier New" w:cstheme="minorBidi"/>
    </w:rPr>
  </w:style>
  <w:style w:type="character" w:customStyle="1" w:styleId="Char11">
    <w:name w:val="纯文本 Char1"/>
    <w:basedOn w:val="a0"/>
    <w:link w:val="ab"/>
    <w:uiPriority w:val="99"/>
    <w:semiHidden/>
    <w:rsid w:val="00EC431B"/>
    <w:rPr>
      <w:rFonts w:ascii="宋体" w:eastAsia="宋体" w:hAnsi="Courier New" w:cs="Courier New"/>
      <w:szCs w:val="21"/>
    </w:rPr>
  </w:style>
  <w:style w:type="character" w:customStyle="1" w:styleId="1Char">
    <w:name w:val="标题 1 Char"/>
    <w:basedOn w:val="a0"/>
    <w:link w:val="1"/>
    <w:uiPriority w:val="9"/>
    <w:rsid w:val="008C5A89"/>
    <w:rPr>
      <w:rFonts w:ascii="等线" w:eastAsia="等线" w:hAnsi="等线" w:cs="Times New Roman"/>
      <w:b/>
      <w:bCs/>
      <w:kern w:val="44"/>
      <w:sz w:val="44"/>
      <w:szCs w:val="44"/>
    </w:rPr>
  </w:style>
  <w:style w:type="paragraph" w:customStyle="1" w:styleId="CharChar">
    <w:name w:val="Char Char"/>
    <w:basedOn w:val="a"/>
    <w:rsid w:val="00AD0B1A"/>
    <w:pPr>
      <w:snapToGrid w:val="0"/>
      <w:spacing w:line="360" w:lineRule="auto"/>
      <w:ind w:firstLineChars="200" w:firstLine="529"/>
    </w:pPr>
    <w:rPr>
      <w:rFonts w:ascii="宋体" w:eastAsia="宋体" w:hAnsi="宋体"/>
      <w:b/>
      <w:szCs w:val="24"/>
    </w:rPr>
  </w:style>
  <w:style w:type="paragraph" w:styleId="ac">
    <w:name w:val="Note Heading"/>
    <w:basedOn w:val="a"/>
    <w:next w:val="a"/>
    <w:link w:val="Char3"/>
    <w:rsid w:val="000F4500"/>
    <w:pPr>
      <w:jc w:val="center"/>
    </w:pPr>
    <w:rPr>
      <w:rFonts w:ascii="Times New Roman" w:eastAsia="宋体" w:hAnsi="Times New Roman"/>
      <w:szCs w:val="20"/>
    </w:rPr>
  </w:style>
  <w:style w:type="character" w:customStyle="1" w:styleId="Char3">
    <w:name w:val="注释标题 Char"/>
    <w:basedOn w:val="a0"/>
    <w:link w:val="ac"/>
    <w:rsid w:val="000F4500"/>
    <w:rPr>
      <w:rFonts w:ascii="Times New Roman" w:eastAsia="宋体" w:hAnsi="Times New Roman" w:cs="Times New Roman"/>
      <w:szCs w:val="20"/>
    </w:rPr>
  </w:style>
  <w:style w:type="paragraph" w:customStyle="1" w:styleId="22">
    <w:name w:val="表格文字2"/>
    <w:basedOn w:val="a"/>
    <w:rsid w:val="000F4500"/>
    <w:pPr>
      <w:widowControl/>
      <w:adjustRightInd w:val="0"/>
      <w:spacing w:before="60"/>
      <w:jc w:val="center"/>
      <w:textAlignment w:val="baseline"/>
    </w:pPr>
    <w:rPr>
      <w:rFonts w:ascii="宋体" w:eastAsia="宋体" w:hAnsi="宋体" w:cs="宋体"/>
      <w:kern w:val="0"/>
      <w:sz w:val="24"/>
      <w:szCs w:val="20"/>
    </w:rPr>
  </w:style>
  <w:style w:type="paragraph" w:customStyle="1" w:styleId="23">
    <w:name w:val="表格2"/>
    <w:basedOn w:val="10"/>
    <w:next w:val="a"/>
    <w:qFormat/>
    <w:rsid w:val="000F4500"/>
    <w:rPr>
      <w:position w:val="-28"/>
      <w:sz w:val="21"/>
    </w:rPr>
  </w:style>
  <w:style w:type="paragraph" w:styleId="ad">
    <w:name w:val="Body Text"/>
    <w:basedOn w:val="a"/>
    <w:link w:val="Char4"/>
    <w:unhideWhenUsed/>
    <w:rsid w:val="007E01E4"/>
    <w:pPr>
      <w:spacing w:after="120"/>
    </w:pPr>
  </w:style>
  <w:style w:type="character" w:customStyle="1" w:styleId="Char4">
    <w:name w:val="正文文本 Char"/>
    <w:basedOn w:val="a0"/>
    <w:link w:val="ad"/>
    <w:rsid w:val="007E01E4"/>
    <w:rPr>
      <w:rFonts w:ascii="等线" w:eastAsia="等线" w:hAnsi="等线" w:cs="Times New Roman"/>
    </w:rPr>
  </w:style>
  <w:style w:type="paragraph" w:styleId="ae">
    <w:name w:val="Body Text First Indent"/>
    <w:basedOn w:val="ad"/>
    <w:link w:val="Char5"/>
    <w:semiHidden/>
    <w:rsid w:val="007E01E4"/>
    <w:pPr>
      <w:ind w:firstLineChars="100" w:firstLine="420"/>
    </w:pPr>
    <w:rPr>
      <w:rFonts w:ascii="Times New Roman" w:eastAsia="宋体" w:hAnsi="Times New Roman"/>
      <w:szCs w:val="24"/>
    </w:rPr>
  </w:style>
  <w:style w:type="character" w:customStyle="1" w:styleId="Char5">
    <w:name w:val="正文首行缩进 Char"/>
    <w:basedOn w:val="Char4"/>
    <w:link w:val="ae"/>
    <w:semiHidden/>
    <w:rsid w:val="007E01E4"/>
    <w:rPr>
      <w:rFonts w:ascii="Times New Roman" w:eastAsia="宋体" w:hAnsi="Times New Roman"/>
      <w:szCs w:val="24"/>
    </w:rPr>
  </w:style>
  <w:style w:type="character" w:customStyle="1" w:styleId="font21">
    <w:name w:val="font21"/>
    <w:rsid w:val="007E01E4"/>
    <w:rPr>
      <w:rFonts w:ascii="ˎ̥" w:hAnsi="ˎ̥" w:hint="default"/>
      <w:strike w:val="0"/>
      <w:dstrike w:val="0"/>
      <w:color w:val="000000"/>
      <w:sz w:val="20"/>
      <w:szCs w:val="20"/>
      <w:u w:val="none"/>
    </w:rPr>
  </w:style>
  <w:style w:type="character" w:customStyle="1" w:styleId="Char6">
    <w:name w:val="四级标题 Char"/>
    <w:link w:val="af"/>
    <w:rsid w:val="007E01E4"/>
    <w:rPr>
      <w:rFonts w:ascii="宋体" w:eastAsia="宋体" w:hAnsi="宋体"/>
      <w:b/>
      <w:kern w:val="44"/>
      <w:sz w:val="24"/>
    </w:rPr>
  </w:style>
  <w:style w:type="character" w:customStyle="1" w:styleId="CharChar0">
    <w:name w:val="小标题 Char Char"/>
    <w:link w:val="af0"/>
    <w:rsid w:val="007E01E4"/>
    <w:rPr>
      <w:rFonts w:ascii="宋体" w:eastAsia="宋体"/>
      <w:b/>
      <w:color w:val="000000"/>
      <w:sz w:val="24"/>
      <w:u w:val="single"/>
    </w:rPr>
  </w:style>
  <w:style w:type="paragraph" w:customStyle="1" w:styleId="af">
    <w:name w:val="四级标题"/>
    <w:basedOn w:val="a"/>
    <w:link w:val="Char6"/>
    <w:rsid w:val="007E01E4"/>
    <w:pPr>
      <w:tabs>
        <w:tab w:val="left" w:pos="630"/>
      </w:tabs>
      <w:spacing w:beforeLines="30" w:afterLines="30" w:line="360" w:lineRule="auto"/>
      <w:ind w:firstLineChars="200" w:firstLine="480"/>
      <w:outlineLvl w:val="0"/>
    </w:pPr>
    <w:rPr>
      <w:rFonts w:ascii="宋体" w:eastAsia="宋体" w:hAnsi="宋体" w:cstheme="minorBidi"/>
      <w:b/>
      <w:kern w:val="44"/>
      <w:sz w:val="24"/>
    </w:rPr>
  </w:style>
  <w:style w:type="paragraph" w:customStyle="1" w:styleId="af0">
    <w:name w:val="小标题"/>
    <w:basedOn w:val="a"/>
    <w:link w:val="CharChar0"/>
    <w:rsid w:val="007E01E4"/>
    <w:pPr>
      <w:adjustRightInd w:val="0"/>
      <w:spacing w:beforeLines="50" w:after="48"/>
      <w:ind w:firstLineChars="200" w:firstLine="480"/>
      <w:textAlignment w:val="baseline"/>
    </w:pPr>
    <w:rPr>
      <w:rFonts w:ascii="宋体" w:eastAsia="宋体" w:hAnsiTheme="minorHAnsi" w:cstheme="minorBidi"/>
      <w:b/>
      <w:color w:val="000000"/>
      <w:sz w:val="24"/>
      <w:u w:val="single"/>
    </w:rPr>
  </w:style>
  <w:style w:type="character" w:customStyle="1" w:styleId="Char7">
    <w:name w:val="批注主题 Char"/>
    <w:basedOn w:val="a0"/>
    <w:link w:val="af1"/>
    <w:rsid w:val="007E01E4"/>
    <w:rPr>
      <w:rFonts w:ascii="Times New Roman" w:eastAsia="宋体" w:hAnsi="Times New Roman" w:cs="Times New Roman"/>
      <w:szCs w:val="20"/>
    </w:rPr>
  </w:style>
  <w:style w:type="character" w:customStyle="1" w:styleId="Char8">
    <w:name w:val="正文 + 小四 Char"/>
    <w:aliases w:val="行距: 1.5 倍行距 Char Char"/>
    <w:link w:val="af2"/>
    <w:rsid w:val="007E01E4"/>
    <w:rPr>
      <w:rFonts w:eastAsia="宋体" w:hAnsi="宋体"/>
      <w:sz w:val="24"/>
      <w:szCs w:val="24"/>
    </w:rPr>
  </w:style>
  <w:style w:type="character" w:customStyle="1" w:styleId="11Char">
    <w:name w:val="节标题 1.1 Char"/>
    <w:aliases w:val="H2 Char,标题 2 Char Char Char Char Char Char1,标题 2 Char Char Char Char Char Char Char,标题 2 Char Char Char Char Char Char Char Char Char Char,标题 21 Char,标题 2 Char Char Char Char Char1 Char Char Char Char Char,标题 22 Char,Se Char,Se Char Char"/>
    <w:rsid w:val="007E01E4"/>
    <w:rPr>
      <w:rFonts w:ascii="宋体" w:eastAsia="楷体_GB2312" w:hAnsi="Arial"/>
      <w:b/>
      <w:kern w:val="24"/>
      <w:sz w:val="24"/>
      <w:lang w:val="en-US" w:eastAsia="zh-CN" w:bidi="ar-SA"/>
    </w:rPr>
  </w:style>
  <w:style w:type="paragraph" w:styleId="af3">
    <w:name w:val="annotation text"/>
    <w:basedOn w:val="a"/>
    <w:link w:val="Char9"/>
    <w:unhideWhenUsed/>
    <w:rsid w:val="007E01E4"/>
    <w:pPr>
      <w:jc w:val="left"/>
    </w:pPr>
  </w:style>
  <w:style w:type="character" w:customStyle="1" w:styleId="Char9">
    <w:name w:val="批注文字 Char"/>
    <w:basedOn w:val="a0"/>
    <w:link w:val="af3"/>
    <w:rsid w:val="007E01E4"/>
    <w:rPr>
      <w:rFonts w:ascii="等线" w:eastAsia="等线" w:hAnsi="等线" w:cs="Times New Roman"/>
    </w:rPr>
  </w:style>
  <w:style w:type="paragraph" w:styleId="af1">
    <w:name w:val="annotation subject"/>
    <w:basedOn w:val="af3"/>
    <w:next w:val="af3"/>
    <w:link w:val="Char7"/>
    <w:rsid w:val="007E01E4"/>
    <w:rPr>
      <w:rFonts w:ascii="Times New Roman" w:eastAsia="宋体" w:hAnsi="Times New Roman"/>
      <w:szCs w:val="20"/>
    </w:rPr>
  </w:style>
  <w:style w:type="character" w:customStyle="1" w:styleId="Char12">
    <w:name w:val="批注主题 Char1"/>
    <w:basedOn w:val="Char9"/>
    <w:link w:val="af1"/>
    <w:uiPriority w:val="99"/>
    <w:semiHidden/>
    <w:rsid w:val="007E01E4"/>
    <w:rPr>
      <w:b/>
      <w:bCs/>
    </w:rPr>
  </w:style>
  <w:style w:type="paragraph" w:customStyle="1" w:styleId="af2">
    <w:name w:val="正文 + 小四"/>
    <w:basedOn w:val="a"/>
    <w:link w:val="Char8"/>
    <w:rsid w:val="007E01E4"/>
    <w:pPr>
      <w:ind w:firstLineChars="150" w:firstLine="360"/>
    </w:pPr>
    <w:rPr>
      <w:rFonts w:asciiTheme="minorHAnsi" w:eastAsia="宋体" w:hAnsi="宋体" w:cstheme="minorBidi"/>
      <w:sz w:val="24"/>
      <w:szCs w:val="24"/>
    </w:rPr>
  </w:style>
  <w:style w:type="character" w:customStyle="1" w:styleId="Chara">
    <w:name w:val="文档结构图 Char"/>
    <w:link w:val="af4"/>
    <w:rsid w:val="007E01E4"/>
    <w:rPr>
      <w:szCs w:val="24"/>
      <w:shd w:val="clear" w:color="auto" w:fill="000080"/>
    </w:rPr>
  </w:style>
  <w:style w:type="character" w:customStyle="1" w:styleId="Charb">
    <w:name w:val="小标题 Char"/>
    <w:locked/>
    <w:rsid w:val="007E01E4"/>
    <w:rPr>
      <w:rFonts w:ascii="宋体" w:eastAsia="宋体"/>
      <w:b/>
      <w:color w:val="000000"/>
      <w:sz w:val="24"/>
      <w:u w:val="single"/>
      <w:lang w:val="en-US" w:eastAsia="zh-CN" w:bidi="ar-SA"/>
    </w:rPr>
  </w:style>
  <w:style w:type="character" w:customStyle="1" w:styleId="Charc">
    <w:name w:val="表文 Char"/>
    <w:link w:val="af5"/>
    <w:qFormat/>
    <w:locked/>
    <w:rsid w:val="007E01E4"/>
    <w:rPr>
      <w:rFonts w:ascii="宋体" w:hAnsi="Tms Rmn"/>
      <w:sz w:val="24"/>
    </w:rPr>
  </w:style>
  <w:style w:type="paragraph" w:styleId="af4">
    <w:name w:val="Document Map"/>
    <w:basedOn w:val="a"/>
    <w:link w:val="Chara"/>
    <w:rsid w:val="007E01E4"/>
    <w:pPr>
      <w:shd w:val="clear" w:color="auto" w:fill="000080"/>
    </w:pPr>
    <w:rPr>
      <w:rFonts w:asciiTheme="minorHAnsi" w:eastAsiaTheme="minorEastAsia" w:hAnsiTheme="minorHAnsi" w:cstheme="minorBidi"/>
      <w:szCs w:val="24"/>
    </w:rPr>
  </w:style>
  <w:style w:type="character" w:customStyle="1" w:styleId="Char13">
    <w:name w:val="文档结构图 Char1"/>
    <w:basedOn w:val="a0"/>
    <w:link w:val="af4"/>
    <w:uiPriority w:val="99"/>
    <w:semiHidden/>
    <w:rsid w:val="007E01E4"/>
    <w:rPr>
      <w:rFonts w:ascii="宋体" w:eastAsia="宋体" w:hAnsi="等线" w:cs="Times New Roman"/>
      <w:sz w:val="18"/>
      <w:szCs w:val="18"/>
    </w:rPr>
  </w:style>
  <w:style w:type="paragraph" w:customStyle="1" w:styleId="af5">
    <w:name w:val="表文"/>
    <w:basedOn w:val="a"/>
    <w:link w:val="Charc"/>
    <w:qFormat/>
    <w:rsid w:val="007E01E4"/>
    <w:pPr>
      <w:autoSpaceDE w:val="0"/>
      <w:autoSpaceDN w:val="0"/>
      <w:adjustRightInd w:val="0"/>
      <w:spacing w:line="360" w:lineRule="atLeast"/>
      <w:jc w:val="center"/>
      <w:textAlignment w:val="baseline"/>
    </w:pPr>
    <w:rPr>
      <w:rFonts w:ascii="宋体" w:eastAsiaTheme="minorEastAsia" w:hAnsi="Tms Rmn" w:cstheme="minorBidi"/>
      <w:sz w:val="24"/>
    </w:rPr>
  </w:style>
  <w:style w:type="character" w:customStyle="1" w:styleId="CharCharChar1">
    <w:name w:val="Char Char Char1"/>
    <w:basedOn w:val="a0"/>
    <w:link w:val="CharChar1"/>
    <w:rsid w:val="003E26C5"/>
    <w:rPr>
      <w:rFonts w:ascii="宋体" w:eastAsia="宋体" w:hAnsi="宋体"/>
      <w:b/>
      <w:szCs w:val="24"/>
    </w:rPr>
  </w:style>
  <w:style w:type="paragraph" w:customStyle="1" w:styleId="CharChar1">
    <w:name w:val="Char Char"/>
    <w:basedOn w:val="a"/>
    <w:link w:val="CharCharChar1"/>
    <w:rsid w:val="003E26C5"/>
    <w:pPr>
      <w:snapToGrid w:val="0"/>
      <w:spacing w:line="360" w:lineRule="auto"/>
      <w:ind w:firstLineChars="200" w:firstLine="529"/>
    </w:pPr>
    <w:rPr>
      <w:rFonts w:ascii="宋体" w:eastAsia="宋体" w:hAnsi="宋体" w:cstheme="minorBidi"/>
      <w:b/>
      <w:szCs w:val="24"/>
    </w:rPr>
  </w:style>
  <w:style w:type="paragraph" w:customStyle="1" w:styleId="CharCharCharChar">
    <w:name w:val="Char Char Char Char"/>
    <w:basedOn w:val="a"/>
    <w:link w:val="CharCharCharCharChar"/>
    <w:rsid w:val="001E0E11"/>
    <w:pPr>
      <w:snapToGrid w:val="0"/>
      <w:spacing w:line="360" w:lineRule="auto"/>
      <w:ind w:firstLineChars="200" w:firstLine="529"/>
    </w:pPr>
    <w:rPr>
      <w:rFonts w:ascii="宋体" w:eastAsia="宋体" w:hAnsi="宋体"/>
      <w:b/>
      <w:szCs w:val="24"/>
    </w:rPr>
  </w:style>
  <w:style w:type="paragraph" w:customStyle="1" w:styleId="af6">
    <w:name w:val="报告正文"/>
    <w:basedOn w:val="a"/>
    <w:rsid w:val="001E0E11"/>
    <w:pPr>
      <w:snapToGrid w:val="0"/>
      <w:ind w:firstLineChars="200" w:firstLine="420"/>
    </w:pPr>
    <w:rPr>
      <w:rFonts w:ascii="Times New Roman" w:eastAsia="宋体" w:hAnsi="Times New Roman"/>
      <w:bCs/>
      <w:color w:val="000000"/>
      <w:kern w:val="0"/>
      <w:szCs w:val="21"/>
      <w:lang w:val="zh-CN"/>
    </w:rPr>
  </w:style>
  <w:style w:type="paragraph" w:customStyle="1" w:styleId="af7">
    <w:name w:val="报告表正文"/>
    <w:basedOn w:val="a"/>
    <w:rsid w:val="001E0E11"/>
    <w:pPr>
      <w:adjustRightInd w:val="0"/>
      <w:spacing w:line="312" w:lineRule="auto"/>
      <w:ind w:left="113" w:right="113" w:firstLine="482"/>
      <w:jc w:val="left"/>
      <w:textAlignment w:val="baseline"/>
    </w:pPr>
    <w:rPr>
      <w:rFonts w:ascii="Times New Roman" w:eastAsia="宋体" w:hAnsi="Times New Roman"/>
      <w:kern w:val="0"/>
      <w:sz w:val="24"/>
      <w:szCs w:val="20"/>
    </w:rPr>
  </w:style>
  <w:style w:type="character" w:customStyle="1" w:styleId="CharCharCharCharChar">
    <w:name w:val="Char Char Char Char Char"/>
    <w:link w:val="CharCharCharChar"/>
    <w:rsid w:val="001E0E11"/>
    <w:rPr>
      <w:rFonts w:ascii="宋体" w:eastAsia="宋体" w:hAnsi="宋体" w:cs="Times New Roman"/>
      <w:b/>
      <w:szCs w:val="24"/>
    </w:rPr>
  </w:style>
  <w:style w:type="character" w:customStyle="1" w:styleId="CharChar5">
    <w:name w:val="Char Char5"/>
    <w:rsid w:val="001E0E11"/>
    <w:rPr>
      <w:rFonts w:eastAsia="宋体"/>
      <w:kern w:val="2"/>
      <w:sz w:val="24"/>
      <w:szCs w:val="24"/>
      <w:lang w:val="en-US" w:eastAsia="zh-CN" w:bidi="ar-SA"/>
    </w:rPr>
  </w:style>
  <w:style w:type="character" w:customStyle="1" w:styleId="Char14">
    <w:name w:val="正文文字( 首段缩进两字） Char1"/>
    <w:aliases w:val="正文文字缩进2字符 Char1,正文文字缩进 Char1,特点标题 Char,表内左齐 Char,正文文字 21 Char,Body Text 2 Char Char,特点标题 Char1,表内左齐 Char1,正文文字 21 Char1,Body Text 2 Char Char1"/>
    <w:rsid w:val="001E0E11"/>
    <w:rPr>
      <w:rFonts w:eastAsia="宋体"/>
      <w:kern w:val="2"/>
      <w:sz w:val="24"/>
      <w:szCs w:val="24"/>
      <w:lang w:val="en-US" w:eastAsia="zh-CN" w:bidi="ar-SA"/>
    </w:rPr>
  </w:style>
  <w:style w:type="character" w:customStyle="1" w:styleId="Chard">
    <w:name w:val="批注框文本 Char"/>
    <w:link w:val="af8"/>
    <w:rsid w:val="001E0E11"/>
    <w:rPr>
      <w:sz w:val="18"/>
      <w:szCs w:val="18"/>
    </w:rPr>
  </w:style>
  <w:style w:type="character" w:customStyle="1" w:styleId="newsfont1">
    <w:name w:val="newsfont1"/>
    <w:rsid w:val="001E0E11"/>
    <w:rPr>
      <w:color w:val="000000"/>
      <w:sz w:val="20"/>
      <w:szCs w:val="20"/>
    </w:rPr>
  </w:style>
  <w:style w:type="paragraph" w:styleId="af8">
    <w:name w:val="Balloon Text"/>
    <w:basedOn w:val="a"/>
    <w:link w:val="Chard"/>
    <w:rsid w:val="001E0E11"/>
    <w:rPr>
      <w:rFonts w:asciiTheme="minorHAnsi" w:eastAsiaTheme="minorEastAsia" w:hAnsiTheme="minorHAnsi" w:cstheme="minorBidi"/>
      <w:sz w:val="18"/>
      <w:szCs w:val="18"/>
    </w:rPr>
  </w:style>
  <w:style w:type="character" w:customStyle="1" w:styleId="Char15">
    <w:name w:val="批注框文本 Char1"/>
    <w:basedOn w:val="a0"/>
    <w:link w:val="af8"/>
    <w:uiPriority w:val="99"/>
    <w:semiHidden/>
    <w:rsid w:val="001E0E11"/>
    <w:rPr>
      <w:rFonts w:ascii="等线" w:eastAsia="等线" w:hAnsi="等线" w:cs="Times New Roman"/>
      <w:sz w:val="18"/>
      <w:szCs w:val="18"/>
    </w:rPr>
  </w:style>
  <w:style w:type="character" w:customStyle="1" w:styleId="3Char">
    <w:name w:val="正文文本缩进 3 Char"/>
    <w:link w:val="3"/>
    <w:rsid w:val="001E0E11"/>
    <w:rPr>
      <w:sz w:val="24"/>
      <w:szCs w:val="24"/>
    </w:rPr>
  </w:style>
  <w:style w:type="character" w:customStyle="1" w:styleId="Chare">
    <w:name w:val="报告表 段 Char"/>
    <w:link w:val="af9"/>
    <w:rsid w:val="001E0E11"/>
    <w:rPr>
      <w:rFonts w:ascii="宋体" w:eastAsia="宋体" w:hAnsi="宋体"/>
      <w:bCs/>
      <w:sz w:val="24"/>
      <w:szCs w:val="24"/>
    </w:rPr>
  </w:style>
  <w:style w:type="paragraph" w:styleId="3">
    <w:name w:val="Body Text Indent 3"/>
    <w:basedOn w:val="a"/>
    <w:link w:val="3Char"/>
    <w:rsid w:val="001E0E11"/>
    <w:pPr>
      <w:spacing w:line="288" w:lineRule="auto"/>
      <w:ind w:firstLine="430"/>
    </w:pPr>
    <w:rPr>
      <w:rFonts w:asciiTheme="minorHAnsi" w:eastAsiaTheme="minorEastAsia" w:hAnsiTheme="minorHAnsi" w:cstheme="minorBidi"/>
      <w:sz w:val="24"/>
      <w:szCs w:val="24"/>
    </w:rPr>
  </w:style>
  <w:style w:type="character" w:customStyle="1" w:styleId="3Char1">
    <w:name w:val="正文文本缩进 3 Char1"/>
    <w:basedOn w:val="a0"/>
    <w:link w:val="3"/>
    <w:uiPriority w:val="99"/>
    <w:semiHidden/>
    <w:rsid w:val="001E0E11"/>
    <w:rPr>
      <w:rFonts w:ascii="等线" w:eastAsia="等线" w:hAnsi="等线" w:cs="Times New Roman"/>
      <w:sz w:val="16"/>
      <w:szCs w:val="16"/>
    </w:rPr>
  </w:style>
  <w:style w:type="paragraph" w:customStyle="1" w:styleId="af9">
    <w:name w:val="报告表 段"/>
    <w:basedOn w:val="a"/>
    <w:link w:val="Chare"/>
    <w:rsid w:val="001E0E11"/>
    <w:pPr>
      <w:spacing w:line="360" w:lineRule="auto"/>
      <w:ind w:firstLineChars="196" w:firstLine="470"/>
    </w:pPr>
    <w:rPr>
      <w:rFonts w:ascii="宋体" w:eastAsia="宋体" w:hAnsi="宋体" w:cstheme="minorBidi"/>
      <w:bCs/>
      <w:sz w:val="24"/>
      <w:szCs w:val="24"/>
    </w:rPr>
  </w:style>
  <w:style w:type="character" w:customStyle="1" w:styleId="CommentTextChar">
    <w:name w:val="Comment Text Char"/>
    <w:basedOn w:val="a0"/>
    <w:semiHidden/>
    <w:locked/>
    <w:rsid w:val="001E0E11"/>
    <w:rPr>
      <w:rFonts w:ascii="宋体" w:eastAsia="宋体" w:hAnsi="Times New Roman" w:cs="Times New Roman"/>
      <w:kern w:val="0"/>
      <w:sz w:val="20"/>
      <w:szCs w:val="20"/>
    </w:rPr>
  </w:style>
  <w:style w:type="character" w:customStyle="1" w:styleId="indetail1">
    <w:name w:val="indetail1"/>
    <w:rsid w:val="001E0E11"/>
    <w:rPr>
      <w:sz w:val="18"/>
      <w:szCs w:val="18"/>
      <w:bdr w:val="single" w:sz="6" w:space="0" w:color="E2E2E2"/>
    </w:rPr>
  </w:style>
  <w:style w:type="character" w:customStyle="1" w:styleId="32CharChar0">
    <w:name w:val="正文 32 Char Char"/>
    <w:rsid w:val="001E0E11"/>
    <w:rPr>
      <w:rFonts w:eastAsia="楷体_GB2312"/>
      <w:sz w:val="24"/>
      <w:lang w:val="en-US" w:eastAsia="zh-CN" w:bidi="ar-SA"/>
    </w:rPr>
  </w:style>
  <w:style w:type="character" w:customStyle="1" w:styleId="apple-style-span">
    <w:name w:val="apple-style-span"/>
    <w:basedOn w:val="a0"/>
    <w:rsid w:val="00AB2D2C"/>
  </w:style>
  <w:style w:type="paragraph" w:customStyle="1" w:styleId="afa">
    <w:name w:val="流程图"/>
    <w:basedOn w:val="a"/>
    <w:rsid w:val="00281C7C"/>
    <w:pPr>
      <w:widowControl/>
      <w:spacing w:line="360" w:lineRule="auto"/>
      <w:jc w:val="center"/>
    </w:pPr>
    <w:rPr>
      <w:rFonts w:ascii="Times New Roman" w:eastAsia="宋体" w:hAnsi="Times New Roman"/>
      <w:sz w:val="24"/>
      <w:szCs w:val="24"/>
    </w:rPr>
  </w:style>
  <w:style w:type="character" w:customStyle="1" w:styleId="blackboldfont14">
    <w:name w:val="blackbold font14"/>
    <w:basedOn w:val="a0"/>
    <w:rsid w:val="00A31962"/>
  </w:style>
  <w:style w:type="paragraph" w:customStyle="1" w:styleId="CharChar2">
    <w:name w:val="Char Char"/>
    <w:basedOn w:val="a"/>
    <w:rsid w:val="00A31962"/>
    <w:pPr>
      <w:snapToGrid w:val="0"/>
      <w:spacing w:line="360" w:lineRule="auto"/>
      <w:ind w:firstLineChars="200" w:firstLine="529"/>
    </w:pPr>
    <w:rPr>
      <w:rFonts w:ascii="宋体" w:eastAsia="宋体" w:hAnsi="宋体"/>
      <w:b/>
      <w:szCs w:val="24"/>
    </w:rPr>
  </w:style>
  <w:style w:type="paragraph" w:customStyle="1" w:styleId="CharCharCharCharCharCharCharCharCharCharCharCharChar">
    <w:name w:val="Char Char Char Char Char Char Char Char Char Char Char Char Char"/>
    <w:basedOn w:val="a"/>
    <w:rsid w:val="00A31962"/>
    <w:pPr>
      <w:adjustRightInd w:val="0"/>
      <w:spacing w:line="360" w:lineRule="auto"/>
    </w:pPr>
    <w:rPr>
      <w:rFonts w:ascii="Times New Roman" w:eastAsia="宋体" w:hAnsi="Times New Roman"/>
      <w:kern w:val="0"/>
      <w:sz w:val="24"/>
      <w:szCs w:val="20"/>
    </w:rPr>
  </w:style>
  <w:style w:type="paragraph" w:customStyle="1" w:styleId="001">
    <w:name w:val="表格文字001"/>
    <w:basedOn w:val="a"/>
    <w:rsid w:val="00A31962"/>
    <w:pPr>
      <w:snapToGrid w:val="0"/>
      <w:spacing w:beforeLines="20" w:afterLines="20"/>
      <w:jc w:val="center"/>
    </w:pPr>
    <w:rPr>
      <w:rFonts w:ascii="宋体" w:eastAsia="宋体" w:hAnsi="宋体"/>
      <w:szCs w:val="21"/>
    </w:rPr>
  </w:style>
  <w:style w:type="paragraph" w:styleId="24">
    <w:name w:val="Body Text 2"/>
    <w:basedOn w:val="a"/>
    <w:link w:val="2Char2"/>
    <w:uiPriority w:val="99"/>
    <w:semiHidden/>
    <w:unhideWhenUsed/>
    <w:rsid w:val="008F6891"/>
    <w:pPr>
      <w:spacing w:after="120" w:line="480" w:lineRule="auto"/>
    </w:pPr>
  </w:style>
  <w:style w:type="character" w:customStyle="1" w:styleId="2Char2">
    <w:name w:val="正文文本 2 Char"/>
    <w:basedOn w:val="a0"/>
    <w:link w:val="24"/>
    <w:rsid w:val="008F6891"/>
    <w:rPr>
      <w:rFonts w:ascii="等线" w:eastAsia="等线" w:hAnsi="等线" w:cs="Times New Roman"/>
    </w:rPr>
  </w:style>
</w:styles>
</file>

<file path=word/webSettings.xml><?xml version="1.0" encoding="utf-8"?>
<w:webSettings xmlns:r="http://schemas.openxmlformats.org/officeDocument/2006/relationships" xmlns:w="http://schemas.openxmlformats.org/wordprocessingml/2006/main">
  <w:divs>
    <w:div w:id="1381368673">
      <w:bodyDiv w:val="1"/>
      <w:marLeft w:val="0"/>
      <w:marRight w:val="0"/>
      <w:marTop w:val="0"/>
      <w:marBottom w:val="0"/>
      <w:divBdr>
        <w:top w:val="none" w:sz="0" w:space="0" w:color="auto"/>
        <w:left w:val="none" w:sz="0" w:space="0" w:color="auto"/>
        <w:bottom w:val="none" w:sz="0" w:space="0" w:color="auto"/>
        <w:right w:val="none" w:sz="0" w:space="0" w:color="auto"/>
      </w:divBdr>
    </w:div>
    <w:div w:id="20769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3E84B-D735-43F8-B7D4-435E164B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9</Pages>
  <Words>533</Words>
  <Characters>3043</Characters>
  <Application>Microsoft Office Word</Application>
  <DocSecurity>0</DocSecurity>
  <Lines>25</Lines>
  <Paragraphs>7</Paragraphs>
  <ScaleCrop>false</ScaleCrop>
  <Company>Microsoft</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xy</cp:lastModifiedBy>
  <cp:revision>43</cp:revision>
  <cp:lastPrinted>2018-03-15T01:16:00Z</cp:lastPrinted>
  <dcterms:created xsi:type="dcterms:W3CDTF">2018-03-12T08:41:00Z</dcterms:created>
  <dcterms:modified xsi:type="dcterms:W3CDTF">2018-09-26T07:27:00Z</dcterms:modified>
</cp:coreProperties>
</file>